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08" w:rsidRDefault="00C0072D" w:rsidP="00C0072D">
      <w:pPr>
        <w:rPr>
          <w:rFonts w:ascii="MyriadPro-SemiboldIt" w:hAnsi="MyriadPro-SemiboldIt" w:cs="MyriadPro-SemiboldIt"/>
          <w:i/>
          <w:iCs/>
          <w:color w:val="00FFFF"/>
          <w:sz w:val="28"/>
          <w:szCs w:val="28"/>
        </w:rPr>
      </w:pPr>
      <w:r w:rsidRPr="009B12D2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A9B6904" wp14:editId="4718A4F4">
                <wp:simplePos x="0" y="0"/>
                <wp:positionH relativeFrom="column">
                  <wp:posOffset>-942975</wp:posOffset>
                </wp:positionH>
                <wp:positionV relativeFrom="paragraph">
                  <wp:posOffset>-935355</wp:posOffset>
                </wp:positionV>
                <wp:extent cx="7808595" cy="704850"/>
                <wp:effectExtent l="0" t="0" r="20955" b="1905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8595" cy="70485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FC6BCA" w:rsidRDefault="007D6E08" w:rsidP="007D6E08">
                            <w:pPr>
                              <w:jc w:val="center"/>
                              <w:rPr>
                                <w:rFonts w:ascii="Arial Black" w:hAnsi="Arial Black" w:cs="Aharoni"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</w:p>
                          <w:p w:rsidR="007D6E08" w:rsidRPr="00517A40" w:rsidRDefault="00256404" w:rsidP="007D6E08">
                            <w:pPr>
                              <w:jc w:val="center"/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  <w:t>MEDICAL NUTRITION &amp; ENTERAL FEEDING SUPPLIES</w:t>
                            </w:r>
                          </w:p>
                          <w:p w:rsidR="007D6E08" w:rsidRPr="00826EE0" w:rsidRDefault="007D6E08" w:rsidP="007D6E08">
                            <w:pPr>
                              <w:ind w:left="720"/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                 </w:t>
                            </w:r>
                          </w:p>
                          <w:p w:rsidR="007D6E08" w:rsidRPr="009B12D2" w:rsidRDefault="007D6E08" w:rsidP="007D6E08">
                            <w:pPr>
                              <w:ind w:left="72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4.25pt;margin-top:-73.65pt;width:614.85pt;height:55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3BVKwIAAEUEAAAOAAAAZHJzL2Uyb0RvYy54bWysU9tu2zAMfR+wfxD0vthJ4yUx4hRdug4D&#10;ugvQ7gNkWY6FSaImKbGzry8lp1navQ3zgyGK5BF5Drm+HrQiB+G8BFPR6SSnRBgOjTS7iv54vHu3&#10;pMQHZhqmwIiKHoWn15u3b9a9LcUMOlCNcARBjC97W9EuBFtmmeed0MxPwAqDzhacZgFNt8sax3pE&#10;1yqb5fn7rAfXWAdceI+3t6OTbhJ+2woevrWtF4GoimJtIf1d+tfxn23WrNw5ZjvJT2Wwf6hCM2nw&#10;0TPULQuM7J38C0pL7sBDGyYcdAZtK7lIPWA30/xVNw8dsyL1guR4e6bJ/z9Y/vXw3RHZVPTqCqUy&#10;TKNIj2II5AMMZBb56a0vMezBYmAY8Bp1Tr16ew/8pycGth0zO3HjHPSdYA3WN42Z2UXqiOMjSN1/&#10;gQafYfsACWhonY7kIR0E0VGn41mbWArHy8UyXxarghKOvkU+XxZJvIyVz9nW+fBJgCbxUFGH2id0&#10;drj3IVbDyueQ+JgHJZs7qVQy4ryJrXLkwHBSwpA6x4wXUcqQvqKrYlaM/b9AcLv6nJ+nL1HwCkLL&#10;gPOupK7o8hzEysjaR9OkaQxMqvGM7ytzojEyN3IYhno4yVJDc0RCHYxzjXuIhw7cb0p6nOmK+l97&#10;5gQl6rNBUVbT+TwuQTLmxWKGhrv01JceZjhCIRmUjMdtSIsT+TJwg+K1MvEaVR4rOdWKs5roPu1V&#10;XIZLO0X92f7NEwAAAP//AwBQSwMEFAAGAAgAAAAhANgFspndAAAADgEAAA8AAABkcnMvZG93bnJl&#10;di54bWxMj8lOwzAQhu9IvIM1SNxaJw2EKI1TISQeoGE5T+IhS71EtpuGt8flArdZPv3zTXVYtWIL&#10;OT9aIyDdJsDIdFaOphfw/va6KYD5gEaisoYEfJOHQ317U2Ep7cUcaWlCz2KI8SUKGEKYS859N5BG&#10;v7Uzmbj7sk5jiK3ruXR4ieFa8V2S5FzjaOKFAWd6Gag7NWctYJoye2wn/UnUfLTK+TzggkLc363P&#10;e2CB1vAHw1U/qkMdnVp7NtIzJWCTPhSPkf2tnjJgVyYp0h2wNs6yPANeV/z/G/UPAAAA//8DAFBL&#10;AQItABQABgAIAAAAIQC2gziS/gAAAOEBAAATAAAAAAAAAAAAAAAAAAAAAABbQ29udGVudF9UeXBl&#10;c10ueG1sUEsBAi0AFAAGAAgAAAAhADj9If/WAAAAlAEAAAsAAAAAAAAAAAAAAAAALwEAAF9yZWxz&#10;Ly5yZWxzUEsBAi0AFAAGAAgAAAAhAF53cFUrAgAARQQAAA4AAAAAAAAAAAAAAAAALgIAAGRycy9l&#10;Mm9Eb2MueG1sUEsBAi0AFAAGAAgAAAAhANgFspndAAAADgEAAA8AAAAAAAAAAAAAAAAAhQQAAGRy&#10;cy9kb3ducmV2LnhtbFBLBQYAAAAABAAEAPMAAACPBQAAAAA=&#10;" fillcolor="#1f497d [3215]">
                <v:textbox>
                  <w:txbxContent>
                    <w:p w:rsidR="007D6E08" w:rsidRPr="00FC6BCA" w:rsidRDefault="007D6E08" w:rsidP="007D6E08">
                      <w:pPr>
                        <w:jc w:val="center"/>
                        <w:rPr>
                          <w:rFonts w:ascii="Arial Black" w:hAnsi="Arial Black" w:cs="Aharoni"/>
                          <w:color w:val="FFFFFF" w:themeColor="background1"/>
                          <w:sz w:val="6"/>
                          <w:szCs w:val="6"/>
                        </w:rPr>
                      </w:pPr>
                    </w:p>
                    <w:p w:rsidR="007D6E08" w:rsidRPr="00517A40" w:rsidRDefault="00256404" w:rsidP="007D6E08">
                      <w:pPr>
                        <w:jc w:val="center"/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  <w:t>MEDICAL NUTRITION &amp; ENTERAL FEEDING SUPPLIES</w:t>
                      </w:r>
                    </w:p>
                    <w:p w:rsidR="007D6E08" w:rsidRPr="00826EE0" w:rsidRDefault="007D6E08" w:rsidP="007D6E08">
                      <w:pPr>
                        <w:ind w:left="720"/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30"/>
                          <w:szCs w:val="30"/>
                        </w:rPr>
                        <w:t xml:space="preserve">                  </w:t>
                      </w:r>
                    </w:p>
                    <w:p w:rsidR="007D6E08" w:rsidRPr="009B12D2" w:rsidRDefault="007D6E08" w:rsidP="007D6E08">
                      <w:pPr>
                        <w:ind w:left="72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6E08" w:rsidRPr="00FF2814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76B0EFF" wp14:editId="712B2AAB">
                <wp:simplePos x="0" y="0"/>
                <wp:positionH relativeFrom="column">
                  <wp:posOffset>-628650</wp:posOffset>
                </wp:positionH>
                <wp:positionV relativeFrom="paragraph">
                  <wp:posOffset>104775</wp:posOffset>
                </wp:positionV>
                <wp:extent cx="7200900" cy="2590800"/>
                <wp:effectExtent l="0" t="0" r="0" b="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2590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888" w:rsidRPr="00EE5380" w:rsidRDefault="00EE5380" w:rsidP="00C36888">
                            <w:pPr>
                              <w:pStyle w:val="NoSpacing"/>
                              <w:jc w:val="center"/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</w:pPr>
                            <w:r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Accura</w:t>
                            </w:r>
                            <w:r w:rsidR="00CE0CC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te, </w:t>
                            </w:r>
                            <w:r w:rsidR="00DF231C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timely</w:t>
                            </w:r>
                            <w:r w:rsidR="00CE0CC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 communication is</w:t>
                            </w:r>
                            <w:r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 vital to servi</w:t>
                            </w:r>
                            <w:r w:rsidR="00DF231C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ci</w:t>
                            </w:r>
                            <w:r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ng p</w:t>
                            </w:r>
                            <w:r w:rsidR="00C36888"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atients </w:t>
                            </w:r>
                            <w:r w:rsidR="00CE0CC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who </w:t>
                            </w:r>
                            <w:r w:rsidR="00DF5EE1"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requi</w:t>
                            </w:r>
                            <w:r w:rsidR="00C36888"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r</w:t>
                            </w:r>
                            <w:r w:rsidR="00CE0CC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e</w:t>
                            </w:r>
                            <w:r w:rsidR="00C36888"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DF5EE1"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medical nutrition products</w:t>
                            </w:r>
                            <w:r w:rsidR="00CE0CC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 and equipment</w:t>
                            </w:r>
                            <w:r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. </w:t>
                            </w:r>
                            <w:r w:rsidR="00DF5EE1"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:rsidR="00C36888" w:rsidRDefault="00C36888" w:rsidP="007D6E08">
                            <w:pPr>
                              <w:pStyle w:val="NoSpacing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80FF8" w:rsidRDefault="007D6E08" w:rsidP="007D6E08">
                            <w:pPr>
                              <w:pStyle w:val="NoSpacing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Ally Medical’s experienced staff </w:t>
                            </w:r>
                            <w:r w:rsidR="00DF5EE1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has </w:t>
                            </w:r>
                            <w:r w:rsidR="00BB71BC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help</w:t>
                            </w:r>
                            <w:r w:rsidR="00DF5EE1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ed thousands of</w:t>
                            </w:r>
                            <w:r w:rsidR="00BB71BC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clients and referral sources navigate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the complex coverage criteria and documentation required by insurance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="00280FF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medical nutrition,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71BC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enteral feeding pumps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and supplies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280FF8" w:rsidRDefault="007D6E08" w:rsidP="00280FF8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Our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professionally 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trained New Client Coordinators work with e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ach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client,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their 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case manager</w:t>
                            </w:r>
                            <w:r w:rsidR="00280FF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, dietitian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280FF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clinical specialist 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to create a specialized </w:t>
                            </w:r>
                            <w:r w:rsidR="00280FF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medical nutrition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product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plan of care</w:t>
                            </w:r>
                            <w:r w:rsidR="00280FF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A932B0" w:rsidRDefault="007D6E08" w:rsidP="00280FF8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Our Client Service Representatives contact each client every month to assure the product plan of care is being implemented properly. </w:t>
                            </w:r>
                          </w:p>
                          <w:p w:rsidR="0015298C" w:rsidRDefault="0015298C" w:rsidP="00280FF8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Prompt, comprehensive </w:t>
                            </w:r>
                            <w:r w:rsidR="008A2E2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hospital bedside teach &amp; training a</w:t>
                            </w:r>
                            <w:r w:rsidR="00B54E0C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nd</w:t>
                            </w:r>
                            <w:r w:rsidR="008A2E2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in-home feeding </w:t>
                            </w:r>
                            <w:r w:rsidR="008A2E2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pump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sets-ups</w:t>
                            </w:r>
                            <w:r w:rsidR="00FE4077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D6E08" w:rsidRPr="00FC4FF3" w:rsidRDefault="00A932B0" w:rsidP="00280FF8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arr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ying 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the largest selection of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medical nutrition products and enteral feedings pumps and supplies of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any provider in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the country.</w:t>
                            </w:r>
                          </w:p>
                          <w:p w:rsidR="007D6E08" w:rsidRPr="00FC4FF3" w:rsidRDefault="007D6E08" w:rsidP="007D6E08">
                            <w:pPr>
                              <w:pStyle w:val="NoSpacing"/>
                              <w:rPr>
                                <w:rFonts w:ascii="Garamond" w:hAnsi="Garamond" w:cs="MinionPro-Regular"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  <w:p w:rsidR="007D6E08" w:rsidRDefault="007D6E08" w:rsidP="007D6E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9.5pt;margin-top:8.25pt;width:567pt;height:204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VdDQIAAPwDAAAOAAAAZHJzL2Uyb0RvYy54bWysU9tu2zAMfR+wfxD0vthJk7Ux4hRduw4D&#10;ugvQ7gMYWY6FSaImKbGzry8lp2mwvQ3TgyCJ5CHPIbW6Hoxme+mDQlvz6aTkTFqBjbLbmv94un93&#10;xVmIYBvQaGXNDzLw6/XbN6veVXKGHepGekYgNlS9q3kXo6uKIohOGggTdNKSsUVvINLVb4vGQ0/o&#10;Rhezsnxf9Ogb51HIEOj1bjTydcZvWynit7YNMjJdc6ot5t3nfZP2Yr2CauvBdUocy4B/qMKAspT0&#10;BHUHEdjOq7+gjBIeA7ZxItAU2LZKyMyB2EzLP9g8duBk5kLiBHeSKfw/WPF1/90z1dT84uKSMwuG&#10;mvQkh8g+4MBmSZ/ehYrcHh05xoGeqc+Za3APKH4GZvG2A7uVN95j30loqL5piizOQkeckEA2/Rds&#10;KA3sImagofUmiUdyMEKnPh1OvUmlCHq8pG4vSzIJss0Wy/KKLikHVC/hzof4SaJh6VBzT83P8LB/&#10;CHF0fXFJ2SzeK63pHSptWV/z5WK2yAFnFqMizadWpuaUkNY4MYnlR9vk4AhKj2eqRdsj7cR05ByH&#10;zZAVzpokSTbYHEgHj+M40vehQ4f+N2c9jWLNw68deMmZ/mxJy+V0Pk+zmy/zBSnBmT+3bM4tYAVB&#10;1TxyNh5vY573kfINad6qrMZrJceSacSynsfvkGb4/J69Xj/t+hkAAP//AwBQSwMEFAAGAAgAAAAh&#10;AGDJ3OjfAAAACwEAAA8AAABkcnMvZG93bnJldi54bWxMj81OwzAQhO9IfQdrK3Fr7ZakIiFOVYG4&#10;gig/Ejc33iYR8TqK3Sa8PdsTPe7MaPabYju5TpxxCK0nDaulAoFUedtSreHj/XlxDyJEQ9Z0nlDD&#10;LwbYlrObwuTWj/SG532sBZdQyI2GJsY+lzJUDToTlr5HYu/oB2cin0Mt7WBGLnedXCu1kc60xB8a&#10;0+Njg9XP/uQ0fL4cv78S9Vo/ubQf/aQkuUxqfTufdg8gIk7xPwwXfEaHkpkO/kQ2iE7DIst4S2Rj&#10;k4K4BNRdyspBQ7JOUpBlIa83lH8AAAD//wMAUEsBAi0AFAAGAAgAAAAhALaDOJL+AAAA4QEAABMA&#10;AAAAAAAAAAAAAAAAAAAAAFtDb250ZW50X1R5cGVzXS54bWxQSwECLQAUAAYACAAAACEAOP0h/9YA&#10;AACUAQAACwAAAAAAAAAAAAAAAAAvAQAAX3JlbHMvLnJlbHNQSwECLQAUAAYACAAAACEAgfoFXQ0C&#10;AAD8AwAADgAAAAAAAAAAAAAAAAAuAgAAZHJzL2Uyb0RvYy54bWxQSwECLQAUAAYACAAAACEAYMnc&#10;6N8AAAALAQAADwAAAAAAAAAAAAAAAABnBAAAZHJzL2Rvd25yZXYueG1sUEsFBgAAAAAEAAQA8wAA&#10;AHMFAAAAAA==&#10;" filled="f" stroked="f">
                <v:textbox>
                  <w:txbxContent>
                    <w:p w:rsidR="00C36888" w:rsidRPr="00EE5380" w:rsidRDefault="00EE5380" w:rsidP="00C36888">
                      <w:pPr>
                        <w:pStyle w:val="NoSpacing"/>
                        <w:jc w:val="center"/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</w:pPr>
                      <w:r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Accura</w:t>
                      </w:r>
                      <w:r w:rsidR="00CE0CC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te, </w:t>
                      </w:r>
                      <w:r w:rsidR="00DF231C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timely</w:t>
                      </w:r>
                      <w:r w:rsidR="00CE0CC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 communication is</w:t>
                      </w:r>
                      <w:r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 vital to servi</w:t>
                      </w:r>
                      <w:r w:rsidR="00DF231C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ci</w:t>
                      </w:r>
                      <w:r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ng p</w:t>
                      </w:r>
                      <w:r w:rsidR="00C36888"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atients </w:t>
                      </w:r>
                      <w:r w:rsidR="00CE0CC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who </w:t>
                      </w:r>
                      <w:r w:rsidR="00DF5EE1"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requi</w:t>
                      </w:r>
                      <w:r w:rsidR="00C36888"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r</w:t>
                      </w:r>
                      <w:r w:rsidR="00CE0CC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e</w:t>
                      </w:r>
                      <w:r w:rsidR="00C36888"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 </w:t>
                      </w:r>
                      <w:r w:rsidR="00DF5EE1"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medical nutrition products</w:t>
                      </w:r>
                      <w:r w:rsidR="00CE0CC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 and equipment</w:t>
                      </w:r>
                      <w:r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. </w:t>
                      </w:r>
                      <w:r w:rsidR="00DF5EE1"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 </w:t>
                      </w:r>
                    </w:p>
                    <w:p w:rsidR="00C36888" w:rsidRDefault="00C36888" w:rsidP="007D6E08">
                      <w:pPr>
                        <w:pStyle w:val="NoSpacing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</w:p>
                    <w:p w:rsidR="00280FF8" w:rsidRDefault="007D6E08" w:rsidP="007D6E08">
                      <w:pPr>
                        <w:pStyle w:val="NoSpacing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Ally Medical’s experienced staff </w:t>
                      </w:r>
                      <w:r w:rsidR="00DF5EE1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has </w:t>
                      </w:r>
                      <w:r w:rsidR="00BB71BC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help</w:t>
                      </w:r>
                      <w:r w:rsidR="00DF5EE1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ed thousands of</w:t>
                      </w:r>
                      <w:r w:rsidR="00BB71BC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clients and referral sources navigate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the complex coverage criteria and documentation required by insurance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for </w:t>
                      </w:r>
                      <w:r w:rsidR="00280FF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medical nutrition,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BB71BC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enteral feeding pumps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and supplies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. </w:t>
                      </w:r>
                    </w:p>
                    <w:p w:rsidR="00280FF8" w:rsidRDefault="007D6E08" w:rsidP="00280FF8">
                      <w:pPr>
                        <w:pStyle w:val="NoSpacing"/>
                        <w:numPr>
                          <w:ilvl w:val="0"/>
                          <w:numId w:val="14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Our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professionally 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trained New Client Coordinators work with e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ach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client,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their 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case manager</w:t>
                      </w:r>
                      <w:r w:rsidR="00280FF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, dietitian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and </w:t>
                      </w:r>
                      <w:r w:rsidR="00280FF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clinical specialist 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to create a specialized </w:t>
                      </w:r>
                      <w:r w:rsidR="00280FF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medical nutrition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product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plan of care</w:t>
                      </w:r>
                      <w:r w:rsidR="00280FF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.</w:t>
                      </w:r>
                    </w:p>
                    <w:p w:rsidR="00A932B0" w:rsidRDefault="007D6E08" w:rsidP="00280FF8">
                      <w:pPr>
                        <w:pStyle w:val="NoSpacing"/>
                        <w:numPr>
                          <w:ilvl w:val="0"/>
                          <w:numId w:val="14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Our Client Service Representatives contact each client every month to assure the product plan of care is being implemented properly. </w:t>
                      </w:r>
                    </w:p>
                    <w:p w:rsidR="0015298C" w:rsidRDefault="0015298C" w:rsidP="00280FF8">
                      <w:pPr>
                        <w:pStyle w:val="NoSpacing"/>
                        <w:numPr>
                          <w:ilvl w:val="0"/>
                          <w:numId w:val="14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Prompt, comprehensive </w:t>
                      </w:r>
                      <w:r w:rsidR="008A2E2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hospital bedside teach &amp; training a</w:t>
                      </w:r>
                      <w:r w:rsidR="00B54E0C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nd</w:t>
                      </w:r>
                      <w:r w:rsidR="008A2E2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in-home feeding </w:t>
                      </w:r>
                      <w:r w:rsidR="008A2E2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pump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sets-ups</w:t>
                      </w:r>
                      <w:r w:rsidR="00FE4077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D6E08" w:rsidRPr="00FC4FF3" w:rsidRDefault="00A932B0" w:rsidP="00280FF8">
                      <w:pPr>
                        <w:pStyle w:val="NoSpacing"/>
                        <w:numPr>
                          <w:ilvl w:val="0"/>
                          <w:numId w:val="14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C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arr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ying 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the largest selection of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medical nutrition products and enteral feedings pumps and supplies of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any provider in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the country.</w:t>
                      </w:r>
                    </w:p>
                    <w:p w:rsidR="007D6E08" w:rsidRPr="00FC4FF3" w:rsidRDefault="007D6E08" w:rsidP="007D6E08">
                      <w:pPr>
                        <w:pStyle w:val="NoSpacing"/>
                        <w:rPr>
                          <w:rFonts w:ascii="Garamond" w:hAnsi="Garamond" w:cs="MinionPro-Regular"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sz w:val="24"/>
                          <w:szCs w:val="24"/>
                        </w:rPr>
                        <w:t xml:space="preserve">      </w:t>
                      </w:r>
                    </w:p>
                    <w:p w:rsidR="007D6E08" w:rsidRDefault="007D6E08" w:rsidP="007D6E08"/>
                  </w:txbxContent>
                </v:textbox>
              </v:shape>
            </w:pict>
          </mc:Fallback>
        </mc:AlternateContent>
      </w:r>
    </w:p>
    <w:p w:rsidR="007D6E08" w:rsidRDefault="007D6E08" w:rsidP="007D6E08">
      <w:pPr>
        <w:pStyle w:val="NoSpacing"/>
        <w:jc w:val="center"/>
        <w:rPr>
          <w:rFonts w:cs="GothamRounded-Book"/>
          <w:sz w:val="24"/>
          <w:szCs w:val="24"/>
        </w:rPr>
      </w:pPr>
    </w:p>
    <w:p w:rsidR="007D6E08" w:rsidRDefault="007D6E08" w:rsidP="007D6E08">
      <w:pPr>
        <w:pStyle w:val="NoSpacing"/>
        <w:jc w:val="center"/>
        <w:rPr>
          <w:rFonts w:cs="GothamRounded-Book"/>
          <w:sz w:val="24"/>
          <w:szCs w:val="24"/>
        </w:rPr>
      </w:pPr>
    </w:p>
    <w:p w:rsidR="007D6E08" w:rsidRDefault="007D6E08" w:rsidP="007D6E08">
      <w:pPr>
        <w:pStyle w:val="NoSpacing"/>
        <w:jc w:val="center"/>
        <w:rPr>
          <w:rFonts w:cs="GothamRounded-Book"/>
          <w:sz w:val="24"/>
          <w:szCs w:val="24"/>
        </w:rPr>
      </w:pPr>
    </w:p>
    <w:p w:rsidR="007D6E08" w:rsidRDefault="007D6E08" w:rsidP="007D6E08">
      <w:pPr>
        <w:pStyle w:val="NoSpacing"/>
        <w:jc w:val="center"/>
        <w:rPr>
          <w:rFonts w:cs="GothamRounded-Book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CE0CC0" w:rsidP="007D6E08">
      <w:pPr>
        <w:pStyle w:val="NoSpacing"/>
        <w:rPr>
          <w:i/>
          <w:color w:val="FF0000"/>
          <w:sz w:val="24"/>
          <w:szCs w:val="24"/>
        </w:rPr>
      </w:pPr>
      <w:r w:rsidRPr="006C5290">
        <w:rPr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5186B0" wp14:editId="08A8E04A">
                <wp:simplePos x="0" y="0"/>
                <wp:positionH relativeFrom="column">
                  <wp:posOffset>3136265</wp:posOffset>
                </wp:positionH>
                <wp:positionV relativeFrom="paragraph">
                  <wp:posOffset>153670</wp:posOffset>
                </wp:positionV>
                <wp:extent cx="2962275" cy="1047750"/>
                <wp:effectExtent l="0" t="0" r="0" b="0"/>
                <wp:wrapNone/>
                <wp:docPr id="3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A932B0" w:rsidRDefault="00154851" w:rsidP="007D6E0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 w:rsidRPr="00A932B0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Nutritional supplements</w:t>
                            </w:r>
                          </w:p>
                          <w:p w:rsidR="0015298C" w:rsidRPr="0015298C" w:rsidRDefault="0015298C" w:rsidP="007D6E0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b/>
                                <w:sz w:val="24"/>
                                <w:szCs w:val="24"/>
                              </w:rPr>
                              <w:t>Disease-specific nutritional formulas</w:t>
                            </w:r>
                          </w:p>
                          <w:p w:rsidR="00154851" w:rsidRPr="00A932B0" w:rsidRDefault="00A932B0" w:rsidP="007D6E0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 w:rsidRPr="00A932B0">
                              <w:rPr>
                                <w:rFonts w:ascii="Garamond" w:hAnsi="Garamond" w:cs="Tahoma"/>
                                <w:b/>
                                <w:sz w:val="24"/>
                                <w:szCs w:val="24"/>
                              </w:rPr>
                              <w:t>Complex &amp; metabolic medical foods</w:t>
                            </w:r>
                          </w:p>
                          <w:p w:rsidR="007D6E08" w:rsidRPr="00A932B0" w:rsidRDefault="007D6E08" w:rsidP="007D6E08">
                            <w:pP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46.95pt;margin-top:12.1pt;width:233.25pt;height:82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2vbDwIAAP0DAAAOAAAAZHJzL2Uyb0RvYy54bWysU11v2yAUfZ+0/4B4X+x4SdNYIVXXrtOk&#10;7kNq9wMwxjEacBmQ2Nmv3wWnWbS9TeMBAZd7OOfcy+ZmNJocpA8KLKPzWUmJtAJaZXeMfnt+eHNN&#10;SYjctlyDlYweZaA329evNoOrZQU96FZ6giA21INjtI/R1UURRC8NDzNw0mKwA294xK3fFa3nA6Ib&#10;XVRleVUM4FvnQcgQ8PR+CtJtxu86KeKXrgsyEs0ocot59nlu0lxsN7zeee56JU40+D+wMFxZfPQM&#10;dc8jJ3uv/oIySngI0MWZAFNA1ykhswZUMy//UPPUcyezFjQnuLNN4f/Bis+Hr56oltG3C/THcoNF&#10;epZjJO9gJFXyZ3ChxmtPDi/GEY+xzllrcI8gvgdi4a7ndidvvYehl7xFfvOUWVykTjghgTTDJ2jx&#10;Gb6PkIHGzptkHtpBEB15HM+1SVQEHlbrq6paLSkRGJuXi9VqmatX8Pol3fkQP0gwJC0Y9Vj8DM8P&#10;jyEmOrx+uZJes/CgtM4NoC0ZGF0vq2VOuIgYFbE/tTKMXpdpTB2TVL63bU6OXOlpjQ9oe5KdlE6a&#10;49iM2eHqbGcD7RGN8DD1I/4fXPTgf1IyYC8yGn7suZeU6I8WzVzPF6k4MW8Wy1WFG38ZaS4j3AqE&#10;YjRSMi3vYm74SfMtmt6pbEeqzsTkxBl7LLt0+g+piS/3+dbvX7v9BQAA//8DAFBLAwQUAAYACAAA&#10;ACEAycQyA94AAAAKAQAADwAAAGRycy9kb3ducmV2LnhtbEyPy07DMBBF90j8gzVI7KhNCFWdxqkQ&#10;iC2I8pC6c+NpEhGPo9htwt8zrOhydI/uPVNuZt+LE46xC2TgdqFAINXBddQY+Hh/vlmBiMmSs30g&#10;NPCDETbV5UVpCxcmesPTNjWCSygW1kCb0lBIGesWvY2LMCBxdgijt4nPsZFutBOX+15mSi2ltx3x&#10;QmsHfGyx/t4evYHPl8PuK1evzZO/H6YwK0leS2Our+aHNYiEc/qH4U+f1aFip304kouiN5DrO82o&#10;gSzPQDCglyoHsWdypTOQVSnPX6h+AQAA//8DAFBLAQItABQABgAIAAAAIQC2gziS/gAAAOEBAAAT&#10;AAAAAAAAAAAAAAAAAAAAAABbQ29udGVudF9UeXBlc10ueG1sUEsBAi0AFAAGAAgAAAAhADj9If/W&#10;AAAAlAEAAAsAAAAAAAAAAAAAAAAALwEAAF9yZWxzLy5yZWxzUEsBAi0AFAAGAAgAAAAhAAHfa9sP&#10;AgAA/QMAAA4AAAAAAAAAAAAAAAAALgIAAGRycy9lMm9Eb2MueG1sUEsBAi0AFAAGAAgAAAAhAMnE&#10;MgPeAAAACgEAAA8AAAAAAAAAAAAAAAAAaQQAAGRycy9kb3ducmV2LnhtbFBLBQYAAAAABAAEAPMA&#10;AAB0BQAAAAA=&#10;" filled="f" stroked="f">
                <v:textbox>
                  <w:txbxContent>
                    <w:p w:rsidR="007D6E08" w:rsidRPr="00A932B0" w:rsidRDefault="00154851" w:rsidP="007D6E0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 w:rsidRPr="00A932B0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Nutritional supplements</w:t>
                      </w:r>
                    </w:p>
                    <w:p w:rsidR="0015298C" w:rsidRPr="0015298C" w:rsidRDefault="0015298C" w:rsidP="007D6E0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Tahoma"/>
                          <w:b/>
                          <w:sz w:val="24"/>
                          <w:szCs w:val="24"/>
                        </w:rPr>
                        <w:t>Disease-specific nutritional formulas</w:t>
                      </w:r>
                    </w:p>
                    <w:p w:rsidR="00154851" w:rsidRPr="00A932B0" w:rsidRDefault="00A932B0" w:rsidP="007D6E0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 w:rsidRPr="00A932B0">
                        <w:rPr>
                          <w:rFonts w:ascii="Garamond" w:hAnsi="Garamond" w:cs="Tahoma"/>
                          <w:b/>
                          <w:sz w:val="24"/>
                          <w:szCs w:val="24"/>
                        </w:rPr>
                        <w:t>Complex &amp; metabolic medical foods</w:t>
                      </w:r>
                    </w:p>
                    <w:p w:rsidR="007D6E08" w:rsidRPr="00A932B0" w:rsidRDefault="007D6E08" w:rsidP="007D6E08">
                      <w:pP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C5290">
        <w:rPr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51A1CCB" wp14:editId="75CF5735">
                <wp:simplePos x="0" y="0"/>
                <wp:positionH relativeFrom="column">
                  <wp:posOffset>-1409700</wp:posOffset>
                </wp:positionH>
                <wp:positionV relativeFrom="paragraph">
                  <wp:posOffset>144145</wp:posOffset>
                </wp:positionV>
                <wp:extent cx="4895850" cy="1019175"/>
                <wp:effectExtent l="0" t="0" r="0" b="0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BB71BC" w:rsidP="00BB71BC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Enteral feeding pumps &amp; sets</w:t>
                            </w:r>
                          </w:p>
                          <w:p w:rsidR="00BB71BC" w:rsidRDefault="00BB71BC" w:rsidP="00BB71BC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Low profile gastrostomy tubes &amp; extension sets</w:t>
                            </w:r>
                          </w:p>
                          <w:p w:rsidR="00BB71BC" w:rsidRPr="00FC4FF3" w:rsidRDefault="00154851" w:rsidP="00BB71BC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Bolus &amp; gravity feeding kits</w:t>
                            </w:r>
                          </w:p>
                          <w:p w:rsidR="007D6E08" w:rsidRDefault="007D6E08" w:rsidP="007D6E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111pt;margin-top:11.35pt;width:385.5pt;height:80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UnEQIAAP0DAAAOAAAAZHJzL2Uyb0RvYy54bWysU9uO2yAQfa/Uf0C8N74k7iZWnNV2t1tV&#10;2l6k3X4AwThGBYYCiZ1+fQecpFH7VtUPFjDMmTlnDuvbUStyEM5LMA0tZjklwnBopdk19NvL45sl&#10;JT4w0zIFRjT0KDy93bx+tR5sLUroQbXCEQQxvh5sQ/sQbJ1lnvdCMz8DKwwGO3CaBdy6XdY6NiC6&#10;VlmZ52+zAVxrHXDhPZ4+TEG6SfhdJ3j40nVeBKIair2F9Hfpv43/bLNm9c4x20t+aoP9QxeaSYNF&#10;L1APLDCyd/IvKC25Aw9dmHHQGXSd5CJxQDZF/geb555ZkbigON5eZPL/D5Z/Pnx1RLYNnc9XlBim&#10;cUgvYgzkHYykjPoM1td47dnixTDiMc45cfX2Cfh3Twzc98zsxJ1zMPSCtdhfETOzq9QJx0eQ7fAJ&#10;WizD9gES0Ng5HcVDOQii45yOl9nEVjgeLparallhiGOsyItVcVOlGqw+p1vnwwcBmsRFQx0OP8Gz&#10;w5MPsR1Wn6/EagYepVLJAMqQoaGrqqxSwlVEy4D+VFI3dJnHb3JMZPnetCk5MKmmNRZQ5kQ7Mp04&#10;h3E7JoXL+VnOLbRHFMLB5Ed8P7jowf2kZEAvNtT/2DMnKFEfDYq5KhaLaN60WVQ3JW7cdWR7HWGG&#10;I1RDAyXT8j4kw0+c71D0TiY54nSmTk49o8eSSqf3EE18vU+3fr/azS8AAAD//wMAUEsDBBQABgAI&#10;AAAAIQDsGA+K3wAAAAsBAAAPAAAAZHJzL2Rvd25yZXYueG1sTI9NT8MwDIbvSPyHyEjctmRhg61r&#10;OiEQ16GND4lb1nhtReNUTbaWf493gqPtR6+fN9+MvhVn7GMTyMBsqkAglcE1VBl4f3uZLEHEZMnZ&#10;NhAa+MEIm+L6KreZCwPt8LxPleAQipk1UKfUZVLGskZv4zR0SHw7ht7bxGNfSdfbgcN9K7VS99Lb&#10;hvhDbTt8qrH83p+8gY/t8etzrl6rZ7/ohjAqSX4ljbm9GR/XIBKO6Q+Giz6rQ8FOh3AiF0VrYKK1&#10;5jLJgNYPIJhYzFe8ODC6vNMgi1z+71D8AgAA//8DAFBLAQItABQABgAIAAAAIQC2gziS/gAAAOEB&#10;AAATAAAAAAAAAAAAAAAAAAAAAABbQ29udGVudF9UeXBlc10ueG1sUEsBAi0AFAAGAAgAAAAhADj9&#10;If/WAAAAlAEAAAsAAAAAAAAAAAAAAAAALwEAAF9yZWxzLy5yZWxzUEsBAi0AFAAGAAgAAAAhAG/K&#10;BScRAgAA/QMAAA4AAAAAAAAAAAAAAAAALgIAAGRycy9lMm9Eb2MueG1sUEsBAi0AFAAGAAgAAAAh&#10;AOwYD4rfAAAACwEAAA8AAAAAAAAAAAAAAAAAawQAAGRycy9kb3ducmV2LnhtbFBLBQYAAAAABAAE&#10;APMAAAB3BQAAAAA=&#10;" filled="f" stroked="f">
                <v:textbox>
                  <w:txbxContent>
                    <w:p w:rsidR="007D6E08" w:rsidRDefault="00BB71BC" w:rsidP="00BB71BC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Enteral feeding pumps &amp; sets</w:t>
                      </w:r>
                    </w:p>
                    <w:p w:rsidR="00BB71BC" w:rsidRDefault="00BB71BC" w:rsidP="00BB71BC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Low profile gastrostomy tubes &amp; extension sets</w:t>
                      </w:r>
                    </w:p>
                    <w:p w:rsidR="00BB71BC" w:rsidRPr="00FC4FF3" w:rsidRDefault="00154851" w:rsidP="00BB71BC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Bolus &amp; gravity feeding kits</w:t>
                      </w:r>
                    </w:p>
                    <w:p w:rsidR="007D6E08" w:rsidRDefault="007D6E08" w:rsidP="007D6E08"/>
                  </w:txbxContent>
                </v:textbox>
              </v:shape>
            </w:pict>
          </mc:Fallback>
        </mc:AlternateContent>
      </w: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244AC7" w:rsidP="007D6E08">
      <w:pPr>
        <w:pStyle w:val="NoSpacing"/>
        <w:rPr>
          <w:i/>
          <w:color w:val="FF0000"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276350" cy="12763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 wp14:anchorId="4233E74C" wp14:editId="5C3D290C">
            <wp:extent cx="1095375" cy="109537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168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color w:val="FF0000"/>
          <w:sz w:val="24"/>
          <w:szCs w:val="24"/>
        </w:rPr>
        <w:t xml:space="preserve"> </w:t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759402" cy="1044178"/>
            <wp:effectExtent l="0" t="0" r="3175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451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44" cy="1045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color w:val="FF0000"/>
          <w:sz w:val="24"/>
          <w:szCs w:val="24"/>
        </w:rPr>
        <w:t xml:space="preserve">  </w:t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930458" cy="942975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iONEphot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0458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276350" cy="12763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085850" cy="10858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teralSYRING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247775" cy="124777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teraliteLOGO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257300" cy="12573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vitySETphoto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581025" cy="128836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sure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28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276350" cy="8953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SETphoto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E08" w:rsidRDefault="007D6E08" w:rsidP="00244AC7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68A1A30" wp14:editId="4B1B6107">
                <wp:simplePos x="0" y="0"/>
                <wp:positionH relativeFrom="column">
                  <wp:posOffset>1211580</wp:posOffset>
                </wp:positionH>
                <wp:positionV relativeFrom="paragraph">
                  <wp:posOffset>6877050</wp:posOffset>
                </wp:positionV>
                <wp:extent cx="1326515" cy="1235075"/>
                <wp:effectExtent l="0" t="0" r="1270" b="3175"/>
                <wp:wrapNone/>
                <wp:docPr id="341" name="Text Box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6515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6E08" w:rsidRDefault="007D6E08" w:rsidP="007D6E0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C6C87E" wp14:editId="5B067D76">
                                  <wp:extent cx="1133475" cy="1133475"/>
                                  <wp:effectExtent l="0" t="0" r="9525" b="9525"/>
                                  <wp:docPr id="288" name="Picture 288" descr="C:\Users\Todd Cianfrocca\Desktop\jointCOMMISSIO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Todd Cianfrocca\Desktop\jointCOMMISSIO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3475" cy="1133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1" o:spid="_x0000_s1050" type="#_x0000_t202" style="position:absolute;left:0;text-align:left;margin-left:95.4pt;margin-top:541.5pt;width:104.45pt;height:97.25pt;z-index:25175859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dohwIAABoFAAAOAAAAZHJzL2Uyb0RvYy54bWysVG1v2yAQ/j5p/wHxPfVL7SS26lRNOk+T&#10;uhep3Q8gBsdoGBDQ2N3U/74DJ1m6F2ma5g8YuOPh7p7nuLoee4H2zFiuZIWTixgjJhtFudxV+PND&#10;PVtiZB2RlAglWYWfmMXXq9evrgZdslR1SlBmEIBIWw66wp1zuowi23SsJ/ZCaSbB2CrTEwdLs4uo&#10;IQOg9yJK43geDcpQbVTDrIXd28mIVwG/bVnjPratZQ6JCkNsLowmjFs/RqsrUu4M0R1vDmGQf4ii&#10;J1zCpSeoW+IIejT8F6ieN0ZZ1bqLRvWRalvesJADZJPEP2Vz3xHNQi5QHKtPZbL/D7b5sP9kEKcV&#10;vswSjCTpgaQHNjq0ViPye1ChQdsSHO81uLoRDMB0yNbqO9V8sUiqTUfkjt0Yo4aOEQoRhpPR2dEJ&#10;x3qQ7fBeUbiIPDoVgMbW9L58UBAE6MDU04kdH0zjr7xM53mSY9SALUkv83iR++giUh6Pa2PdW6Z6&#10;5CcVNkB/gCf7O+sm16OLv80qwWnNhQgLs9tuhEF7AlKpw3dAf+EmpHeWyh+bEKcdiBLu8DYfb6D+&#10;W5GkWbxOi1k9Xy5mWZ3ls2IRL2dxUqyLeZwV2W397ANMsrLjlDJ5xyU7yjDJ/o7mQ0NMAgpCREOF&#10;izzNJ47+mGQcvt8l2XMHXSl4X+HlyYmUntk3kkLapHSEi2kevQw/EAI1OP5DVYIOPPWTCNy4HYPo&#10;0uyor62iT6AMo4A3oB+eFJh0ynzFaID2rLCE9wMj8U6Ctooky3w3h0WWL1JYmHPL9txCZANAFXYY&#10;TdONm16AR234roN7jmq+AT3WPCjFC3eKCRLxC2jAkNLhsfAdfr4OXj+etNV3AAAA//8DAFBLAwQU&#10;AAYACAAAACEAqNnNF+MAAAANAQAADwAAAGRycy9kb3ducmV2LnhtbEyPzU7DMBCE70i8g7VI3Kjd&#10;VpAf4lQFCYkLqJSWipsbL0nU2I5sJw1vz3KC287uaPabYjWZjo3oQ+ushPlMAENbOd3aWsLu/ekm&#10;BRaislp1zqKEbwywKi8vCpVrd7ZvOG5jzSjEhlxJaGLsc85D1aBRYeZ6tHT7ct6oSNLXXHt1pnDT&#10;8YUQd9yo1tKHRvX42GB12g5Gwvj5+nLYuI/1w7OvDyat9oM/zaW8vprW98AiTvHPDL/4hA4lMR3d&#10;YHVgHelMEHqkQaRLakWWZZYlwI60WiTJLfCy4P9blD8AAAD//wMAUEsBAi0AFAAGAAgAAAAhALaD&#10;OJL+AAAA4QEAABMAAAAAAAAAAAAAAAAAAAAAAFtDb250ZW50X1R5cGVzXS54bWxQSwECLQAUAAYA&#10;CAAAACEAOP0h/9YAAACUAQAACwAAAAAAAAAAAAAAAAAvAQAAX3JlbHMvLnJlbHNQSwECLQAUAAYA&#10;CAAAACEAqDK3aIcCAAAaBQAADgAAAAAAAAAAAAAAAAAuAgAAZHJzL2Uyb0RvYy54bWxQSwECLQAU&#10;AAYACAAAACEAqNnNF+MAAAANAQAADwAAAAAAAAAAAAAAAADhBAAAZHJzL2Rvd25yZXYueG1sUEsF&#10;BgAAAAAEAAQA8wAAAPEFAAAAAA==&#10;" stroked="f">
                <v:textbox style="mso-fit-shape-to-text:t">
                  <w:txbxContent>
                    <w:p w:rsidR="007D6E08" w:rsidRDefault="007D6E08" w:rsidP="007D6E08">
                      <w:r>
                        <w:rPr>
                          <w:noProof/>
                        </w:rPr>
                        <w:drawing>
                          <wp:inline distT="0" distB="0" distL="0" distR="0" wp14:anchorId="7F30E003" wp14:editId="110EC49C">
                            <wp:extent cx="1133475" cy="1133475"/>
                            <wp:effectExtent l="0" t="0" r="9525" b="9525"/>
                            <wp:docPr id="357" name="Picture 357" descr="C:\Users\Todd Cianfrocca\Desktop\jointCOMMISSI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Todd Cianfrocca\Desktop\jointCOMMISSI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3475" cy="1133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4662F38" wp14:editId="0F2E63D8">
                <wp:simplePos x="0" y="0"/>
                <wp:positionH relativeFrom="column">
                  <wp:posOffset>1211580</wp:posOffset>
                </wp:positionH>
                <wp:positionV relativeFrom="paragraph">
                  <wp:posOffset>6877050</wp:posOffset>
                </wp:positionV>
                <wp:extent cx="1326515" cy="1235075"/>
                <wp:effectExtent l="0" t="0" r="1270" b="3175"/>
                <wp:wrapNone/>
                <wp:docPr id="342" name="Text Box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6515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6E08" w:rsidRDefault="007D6E08" w:rsidP="007D6E0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5EEBA0" wp14:editId="6B820B2D">
                                  <wp:extent cx="1133475" cy="1133475"/>
                                  <wp:effectExtent l="0" t="0" r="9525" b="9525"/>
                                  <wp:docPr id="290" name="Picture 290" descr="C:\Users\Todd Cianfrocca\Desktop\jointCOMMISSIO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Todd Cianfrocca\Desktop\jointCOMMISSIO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3475" cy="1133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2" o:spid="_x0000_s1051" type="#_x0000_t202" style="position:absolute;left:0;text-align:left;margin-left:95.4pt;margin-top:541.5pt;width:104.45pt;height:97.25pt;z-index:25175756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A5hwIAABoFAAAOAAAAZHJzL2Uyb0RvYy54bWysVG1v2yAQ/j5p/wHxPfVL7SS26lRNOk+T&#10;uhep3Q8ggGM0GxDQ2N20/74DJ2m6F2ma5g8YuOO55+4euLoe+w7tubFCyQonFzFGXFLFhNxV+PND&#10;PVtiZB2RjHRK8go/cYuvV69fXQ265KlqVce4QQAibTnoCrfO6TKKLG15T+yF0lyCsVGmJw6WZhcx&#10;QwZA77sojeN5NCjDtFGUWwu7t5MRrwJ+03DqPjaN5Q51FQZuLowmjFs/RqsrUu4M0a2gBxrkH1j0&#10;REgIeoK6JY6gRyN+geoFNcqqxl1Q1UeqaQTlIQfIJol/yua+JZqHXKA4Vp/KZP8fLP2w/2SQYBW+&#10;zFKMJOmhSQ98dGitRuT3oEKDtiU43mtwdSMYoNMhW6vvFP1ikVSblsgdvzFGDS0nDBgm/mR0dnTC&#10;sR5kO7xXDAKRR6cC0NiY3pcPCoIAHTr1dOqOJ0N9yMt0nic5RhRsSXqZx4s8xCDl8bg21r3lqkd+&#10;UmED7Q/wZH9nnadDyqOLj2ZVJ1gtui4szG676QzaE5BKHb4D+gu3TnpnqfyxCXHaAZYQw9s839D6&#10;b0WSZvE6LWb1fLmYZXWWz4pFvJzFSbEu5nFWZLf1d08wycpWMMblnZD8KMMk+7s2Hy7EJKAgRDRU&#10;uMjTfOrRH5OMw/e7JHvh4FZ2oq/w8uRESt/ZN5JB2qR0RHTTPHpJP1QZanD8h6oEHfjWTyJw43YM&#10;ogOOgOZFslXsCZRhFPQN2g9PCkxaZb5iNMD1rLCE9wOj7p0EbRVJlvnbHBZZvkhhYc4t23MLkRSA&#10;KuwwmqYbN70Aj9qIXQtxjmq+AT3WIijlmdNBxXABQ0qHx8Lf8PN18Hp+0lY/AAAA//8DAFBLAwQU&#10;AAYACAAAACEAqNnNF+MAAAANAQAADwAAAGRycy9kb3ducmV2LnhtbEyPzU7DMBCE70i8g7VI3Kjd&#10;VpAf4lQFCYkLqJSWipsbL0nU2I5sJw1vz3KC287uaPabYjWZjo3oQ+ushPlMAENbOd3aWsLu/ekm&#10;BRaislp1zqKEbwywKi8vCpVrd7ZvOG5jzSjEhlxJaGLsc85D1aBRYeZ6tHT7ct6oSNLXXHt1pnDT&#10;8YUQd9yo1tKHRvX42GB12g5Gwvj5+nLYuI/1w7OvDyat9oM/zaW8vprW98AiTvHPDL/4hA4lMR3d&#10;YHVgHelMEHqkQaRLakWWZZYlwI60WiTJLfCy4P9blD8AAAD//wMAUEsBAi0AFAAGAAgAAAAhALaD&#10;OJL+AAAA4QEAABMAAAAAAAAAAAAAAAAAAAAAAFtDb250ZW50X1R5cGVzXS54bWxQSwECLQAUAAYA&#10;CAAAACEAOP0h/9YAAACUAQAACwAAAAAAAAAAAAAAAAAvAQAAX3JlbHMvLnJlbHNQSwECLQAUAAYA&#10;CAAAACEAQa4QOYcCAAAaBQAADgAAAAAAAAAAAAAAAAAuAgAAZHJzL2Uyb0RvYy54bWxQSwECLQAU&#10;AAYACAAAACEAqNnNF+MAAAANAQAADwAAAAAAAAAAAAAAAADhBAAAZHJzL2Rvd25yZXYueG1sUEsF&#10;BgAAAAAEAAQA8wAAAPEFAAAAAA==&#10;" stroked="f">
                <v:textbox style="mso-fit-shape-to-text:t">
                  <w:txbxContent>
                    <w:p w:rsidR="007D6E08" w:rsidRDefault="007D6E08" w:rsidP="007D6E08">
                      <w:r>
                        <w:rPr>
                          <w:noProof/>
                        </w:rPr>
                        <w:drawing>
                          <wp:inline distT="0" distB="0" distL="0" distR="0" wp14:anchorId="5C404B25" wp14:editId="298FA961">
                            <wp:extent cx="1133475" cy="1133475"/>
                            <wp:effectExtent l="0" t="0" r="9525" b="9525"/>
                            <wp:docPr id="358" name="Picture 358" descr="C:\Users\Todd Cianfrocca\Desktop\jointCOMMISSI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Todd Cianfrocca\Desktop\jointCOMMISSI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3475" cy="1133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B5987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5205F50" wp14:editId="75F578C5">
                <wp:simplePos x="0" y="0"/>
                <wp:positionH relativeFrom="column">
                  <wp:posOffset>1466215</wp:posOffset>
                </wp:positionH>
                <wp:positionV relativeFrom="paragraph">
                  <wp:posOffset>1355725</wp:posOffset>
                </wp:positionV>
                <wp:extent cx="1086485" cy="929005"/>
                <wp:effectExtent l="57150" t="171450" r="37465" b="175895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07225">
                          <a:off x="0" y="0"/>
                          <a:ext cx="1086485" cy="929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7D6E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115.45pt;margin-top:106.75pt;width:85.55pt;height:73.15pt;rotation:2083198fd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4scGAIAAAoEAAAOAAAAZHJzL2Uyb0RvYy54bWysU9Fu2yAUfZ+0f0C8L3Zcp02sOFXXrtOk&#10;bqvU7gMwxjEacBmQ2NnX94KzNOrepvkBGe7l3HPOvayvR63IXjgvwdR0PsspEYZDK822pj+e7z8s&#10;KfGBmZYpMKKmB+Hp9eb9u/VgK1FAD6oVjiCI8dVga9qHYKss87wXmvkZWGEw2IHTLODWbbPWsQHR&#10;tcqKPL/MBnCtdcCF93h6NwXpJuF3neDhe9d5EYiqKXILaXVpbeKabdas2jpme8mPNNg/sNBMGix6&#10;grpjgZGdk39BackdeOjCjIPOoOskF0kDqpnnb9Q89cyKpAXN8fZkk/9/sPzb/tER2db0olxQYpjG&#10;Jj2LMZCPMJIi+jNYX2Hak8XEMOIx9jlp9fYB+E9PDNz2zGzFjXMw9IK1yG8eb2ZnVyccH0Ga4Su0&#10;WIbtAiSgsXOaOMDmzFf5VVEs0imaQ7AWdu1w6lQkxiOBfHlZLpEwx9iqWOX5IhVkVcSKjbDOh88C&#10;NIk/NXU4CQmV7R98iNxeU2K6gXupVJoGZciAoIsjjbOIlgGHVUld02Uev2l8ouRPpk2XA5Nq+scC&#10;yhw9iLInA8LYjMnu4uKPtw20B3Ql6Uex+JiQbw/uNyUDDmZN/a8dc4IS9cWgs6t5WcZJTptycVXg&#10;xp1HmvMIMxyhahoomX5vQ5r+SfMNdqCTyY7YqonJkTMOXHLp+DjiRJ/vU9brE968AAAA//8DAFBL&#10;AwQUAAYACAAAACEAh/NQtN8AAAALAQAADwAAAGRycy9kb3ducmV2LnhtbEyPwU7DMAyG70i8Q2Qk&#10;bixZu6GtNJ0QaJdpl3U8QNqYtlrjVE3WdW+POcHNlj/9/v58N7teTDiGzpOG5UKBQKq97ajR8HXe&#10;v2xAhGjImt4TarhjgF3x+JCbzPobnXAqYyM4hEJmNLQxDpmUoW7RmbDwAxLfvv3oTOR1bKQdzY3D&#10;XS8TpV6lMx3xh9YM+NFifSmvTsOKjgf7ebqr/cVZeyjXYarUUevnp/n9DUTEOf7B8KvP6lCwU+Wv&#10;ZIPoNSSp2jLKwzJdg2BipRJuV2lI19sNyCKX/zsUPwAAAP//AwBQSwECLQAUAAYACAAAACEAtoM4&#10;kv4AAADhAQAAEwAAAAAAAAAAAAAAAAAAAAAAW0NvbnRlbnRfVHlwZXNdLnhtbFBLAQItABQABgAI&#10;AAAAIQA4/SH/1gAAAJQBAAALAAAAAAAAAAAAAAAAAC8BAABfcmVscy8ucmVsc1BLAQItABQABgAI&#10;AAAAIQDos4scGAIAAAoEAAAOAAAAAAAAAAAAAAAAAC4CAABkcnMvZTJvRG9jLnhtbFBLAQItABQA&#10;BgAIAAAAIQCH81C03wAAAAsBAAAPAAAAAAAAAAAAAAAAAHIEAABkcnMvZG93bnJldi54bWxQSwUG&#10;AAAAAAQABADzAAAAfgUAAAAA&#10;" filled="f" stroked="f">
                <v:textbox>
                  <w:txbxContent>
                    <w:p w:rsidR="007D6E08" w:rsidRDefault="007D6E08" w:rsidP="007D6E08"/>
                  </w:txbxContent>
                </v:textbox>
              </v:shape>
            </w:pict>
          </mc:Fallback>
        </mc:AlternateContent>
      </w:r>
    </w:p>
    <w:p w:rsidR="007D6E08" w:rsidRDefault="007D6E08" w:rsidP="007D6E08">
      <w:pPr>
        <w:jc w:val="center"/>
      </w:pPr>
    </w:p>
    <w:p w:rsidR="007D6E08" w:rsidRPr="00F72F62" w:rsidRDefault="007D6E08" w:rsidP="007D6E08">
      <w:r w:rsidRPr="009B12D2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5270F61" wp14:editId="2685F925">
                <wp:simplePos x="0" y="0"/>
                <wp:positionH relativeFrom="column">
                  <wp:posOffset>-942975</wp:posOffset>
                </wp:positionH>
                <wp:positionV relativeFrom="paragraph">
                  <wp:posOffset>178435</wp:posOffset>
                </wp:positionV>
                <wp:extent cx="7808595" cy="2600325"/>
                <wp:effectExtent l="0" t="0" r="20955" b="28575"/>
                <wp:wrapNone/>
                <wp:docPr id="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8595" cy="260032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FC6BCA" w:rsidRDefault="007D6E08" w:rsidP="007D6E08">
                            <w:pPr>
                              <w:jc w:val="center"/>
                              <w:rPr>
                                <w:rFonts w:ascii="Arial Black" w:hAnsi="Arial Black" w:cs="Aharoni"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 Black" w:hAnsi="Arial Black" w:cs="Aharoni"/>
                                <w:noProof/>
                                <w:color w:val="FFFFFF" w:themeColor="background1"/>
                                <w:sz w:val="6"/>
                                <w:szCs w:val="6"/>
                              </w:rPr>
                              <w:drawing>
                                <wp:inline distT="0" distB="0" distL="0" distR="0" wp14:anchorId="38A0C357" wp14:editId="0A72ABC3">
                                  <wp:extent cx="2326323" cy="1550882"/>
                                  <wp:effectExtent l="0" t="0" r="0" b="0"/>
                                  <wp:docPr id="361" name="Picture 3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lly.png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0389" cy="15535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6E08" w:rsidRPr="00FC4FF3" w:rsidRDefault="007D6E08" w:rsidP="007D6E08">
                            <w:pPr>
                              <w:pStyle w:val="NoSpacing"/>
                              <w:jc w:val="center"/>
                              <w:rPr>
                                <w:rFonts w:ascii="MyriadPro-Semibold" w:hAnsi="MyriadPro-Semibold" w:cs="Aharoni"/>
                                <w:b/>
                                <w:i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MyriadPro-Semibold" w:hAnsi="MyriadPro-Semibold" w:cs="Aharoni"/>
                                <w:b/>
                                <w:i/>
                                <w:color w:val="FFFFFF" w:themeColor="background1"/>
                                <w:sz w:val="24"/>
                                <w:szCs w:val="24"/>
                              </w:rPr>
                              <w:t>You have a lot going on. We’ll take it from here.</w:t>
                            </w:r>
                          </w:p>
                          <w:p w:rsidR="007D6E08" w:rsidRPr="00105332" w:rsidRDefault="007D6E08" w:rsidP="007D6E08">
                            <w:pPr>
                              <w:pStyle w:val="NoSpacing"/>
                              <w:jc w:val="center"/>
                              <w:rPr>
                                <w:rFonts w:ascii="MyriadPro-Semibold" w:hAnsi="MyriadPro-Semibold" w:cs="MyriadPro-Semibold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7D6E08" w:rsidRPr="00187CD0" w:rsidRDefault="007D6E08" w:rsidP="007D6E08">
                            <w:pPr>
                              <w:pStyle w:val="NoSpacing"/>
                              <w:jc w:val="center"/>
                              <w:rPr>
                                <w:b/>
                                <w:i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7CD0"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RAPID REFERRAL LINE (866) 684-2507 • FAX (866) 695-2183 • Support@Ally247.com</w:t>
                            </w:r>
                          </w:p>
                          <w:p w:rsidR="007D6E08" w:rsidRPr="00826EE0" w:rsidRDefault="007D6E08" w:rsidP="007D6E08">
                            <w:pPr>
                              <w:ind w:left="720"/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                 </w:t>
                            </w:r>
                          </w:p>
                          <w:p w:rsidR="007D6E08" w:rsidRPr="009B12D2" w:rsidRDefault="007D6E08" w:rsidP="007D6E08">
                            <w:pPr>
                              <w:ind w:left="72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-74.25pt;margin-top:14.05pt;width:614.85pt;height:204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HmnKwIAAE8EAAAOAAAAZHJzL2Uyb0RvYy54bWysVNtu2zAMfR+wfxD0vthxczXiFF2yDAO6&#10;C9DuA2RZjoXJoiYpsbOvLyWnaXbBHob5QSBF6pA8JL267VtFjsI6Cbqg41FKidAcKqn3Bf36uHuz&#10;oMR5piumQIuCnoSjt+vXr1adyUUGDahKWIIg2uWdKWjjvcmTxPFGtMyNwAiNxhpsyzyqdp9UlnWI&#10;3qokS9NZ0oGtjAUunMPb7WCk64hf14L7z3XthCeqoJibj6eNZxnOZL1i+d4y00h+ToP9QxYtkxqD&#10;XqC2zDNysPI3qFZyCw5qP+LQJlDXkotYA1YzTn+p5qFhRsRakBxnLjS5/wfLPx2/WCKrgt5MZpRo&#10;1mKTHkXvyVvoSRb46YzL0e3BoKPv8Rr7HGt15h74N0c0bBqm9+LOWugawSrMbxxeJldPBxwXQMru&#10;I1QYhh08RKC+tm0gD+kgiI59Ol16E1LheDlfpIvpckoJR1s2S9ObbBpjsPz5ubHOvxfQkiAU1GLz&#10;Izw73jsf0mH5s0uI5kDJaieViordlxtlyZHhoIx3k+V8e0b/yU1p0hV0OcXYf4dI4/cniFZ6nHgl&#10;24IuLk4sD7y901WcR8+kGmRMWekzkYG7gUXfl33sWbYMEQLLJVQnpNbCMOG4kSg0YH9Q0uF0F9R9&#10;PzArKFEfNLZnOZ5MwjpEZTKdZ6jYa0t5bWGaI1RBPSWDuPFxhQIFGu6wjbWMBL9kcs4Zpzbyft6w&#10;sBbXevR6+Q+snwAAAP//AwBQSwMEFAAGAAgAAAAhAFlqj5HiAAAADAEAAA8AAABkcnMvZG93bnJl&#10;di54bWxMj8tOwzAQRfdI/IM1SGxQ6ySENIQ4FY8WttD2A9x4SELscRS7bfh73FVZju7RvWfK5WQ0&#10;O+LoOksC4nkEDKm2qqNGwG67nuXAnJekpLaEAn7RwbK6viploeyJvvC48Q0LJeQKKaD1fig4d3WL&#10;Rrq5HZBC9m1HI304x4arUZ5CudE8iaKMG9lRWGjlgK8t1v3mYAT0TZZu9c69/HwuPvA9fuzv1m8r&#10;IW5vpucnYB4nf4HhrB/UoQpOe3sg5ZgWMIvT/CGwApI8BnYmojxOgO0FpPeLDHhV8v9PVH8AAAD/&#10;/wMAUEsBAi0AFAAGAAgAAAAhALaDOJL+AAAA4QEAABMAAAAAAAAAAAAAAAAAAAAAAFtDb250ZW50&#10;X1R5cGVzXS54bWxQSwECLQAUAAYACAAAACEAOP0h/9YAAACUAQAACwAAAAAAAAAAAAAAAAAvAQAA&#10;X3JlbHMvLnJlbHNQSwECLQAUAAYACAAAACEAkYR5pysCAABPBAAADgAAAAAAAAAAAAAAAAAuAgAA&#10;ZHJzL2Uyb0RvYy54bWxQSwECLQAUAAYACAAAACEAWWqPkeIAAAAMAQAADwAAAAAAAAAAAAAAAACF&#10;BAAAZHJzL2Rvd25yZXYueG1sUEsFBgAAAAAEAAQA8wAAAJQFAAAAAA==&#10;" fillcolor="#1f497d">
                <v:textbox>
                  <w:txbxContent>
                    <w:p w:rsidR="007D6E08" w:rsidRPr="00FC6BCA" w:rsidRDefault="007D6E08" w:rsidP="007D6E08">
                      <w:pPr>
                        <w:jc w:val="center"/>
                        <w:rPr>
                          <w:rFonts w:ascii="Arial Black" w:hAnsi="Arial Black" w:cs="Aharoni"/>
                          <w:color w:val="FFFFFF" w:themeColor="background1"/>
                          <w:sz w:val="6"/>
                          <w:szCs w:val="6"/>
                        </w:rPr>
                      </w:pPr>
                      <w:r>
                        <w:rPr>
                          <w:rFonts w:ascii="Arial Black" w:hAnsi="Arial Black" w:cs="Aharoni"/>
                          <w:noProof/>
                          <w:color w:val="FFFFFF" w:themeColor="background1"/>
                          <w:sz w:val="6"/>
                          <w:szCs w:val="6"/>
                        </w:rPr>
                        <w:drawing>
                          <wp:inline distT="0" distB="0" distL="0" distR="0" wp14:anchorId="0B2D12B4" wp14:editId="5B33397D">
                            <wp:extent cx="2326323" cy="1550882"/>
                            <wp:effectExtent l="0" t="0" r="0" b="0"/>
                            <wp:docPr id="361" name="Picture 3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lly.png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0389" cy="15535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6E08" w:rsidRPr="00FC4FF3" w:rsidRDefault="007D6E08" w:rsidP="007D6E08">
                      <w:pPr>
                        <w:pStyle w:val="NoSpacing"/>
                        <w:jc w:val="center"/>
                        <w:rPr>
                          <w:rFonts w:ascii="MyriadPro-Semibold" w:hAnsi="MyriadPro-Semibold" w:cs="Aharoni"/>
                          <w:b/>
                          <w:i/>
                          <w:color w:val="FFFFFF" w:themeColor="background1"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MyriadPro-Semibold" w:hAnsi="MyriadPro-Semibold" w:cs="Aharoni"/>
                          <w:b/>
                          <w:i/>
                          <w:color w:val="FFFFFF" w:themeColor="background1"/>
                          <w:sz w:val="24"/>
                          <w:szCs w:val="24"/>
                        </w:rPr>
                        <w:t>You have a lot going on. We’ll take it from here.</w:t>
                      </w:r>
                    </w:p>
                    <w:p w:rsidR="007D6E08" w:rsidRPr="00105332" w:rsidRDefault="007D6E08" w:rsidP="007D6E08">
                      <w:pPr>
                        <w:pStyle w:val="NoSpacing"/>
                        <w:jc w:val="center"/>
                        <w:rPr>
                          <w:rFonts w:ascii="MyriadPro-Semibold" w:hAnsi="MyriadPro-Semibold" w:cs="MyriadPro-Semibold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7D6E08" w:rsidRPr="00187CD0" w:rsidRDefault="007D6E08" w:rsidP="007D6E08">
                      <w:pPr>
                        <w:pStyle w:val="NoSpacing"/>
                        <w:jc w:val="center"/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</w:pPr>
                      <w:r w:rsidRPr="00187CD0"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28"/>
                          <w:szCs w:val="28"/>
                        </w:rPr>
                        <w:t>RAPID REFERRAL LINE (866) 684-2507 • FAX (866) 695-2183 • Support@Ally247.com</w:t>
                      </w:r>
                    </w:p>
                    <w:p w:rsidR="007D6E08" w:rsidRPr="00826EE0" w:rsidRDefault="007D6E08" w:rsidP="007D6E08">
                      <w:pPr>
                        <w:ind w:left="720"/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30"/>
                          <w:szCs w:val="30"/>
                        </w:rPr>
                        <w:t xml:space="preserve">                  </w:t>
                      </w:r>
                    </w:p>
                    <w:p w:rsidR="007D6E08" w:rsidRPr="009B12D2" w:rsidRDefault="007D6E08" w:rsidP="007D6E08">
                      <w:pPr>
                        <w:ind w:left="72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6E08" w:rsidRPr="00F72F62" w:rsidRDefault="007D6E08" w:rsidP="007D6E08"/>
    <w:p w:rsidR="007D6E08" w:rsidRPr="00F72F62" w:rsidRDefault="00244AC7" w:rsidP="007D6E08">
      <w:r w:rsidRPr="00CB5E27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005A34B" wp14:editId="33564B17">
                <wp:simplePos x="0" y="0"/>
                <wp:positionH relativeFrom="column">
                  <wp:posOffset>5111115</wp:posOffset>
                </wp:positionH>
                <wp:positionV relativeFrom="paragraph">
                  <wp:posOffset>120650</wp:posOffset>
                </wp:positionV>
                <wp:extent cx="1312545" cy="1228725"/>
                <wp:effectExtent l="0" t="0" r="0" b="0"/>
                <wp:wrapNone/>
                <wp:docPr id="3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7D6E0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4A8FA0" wp14:editId="5A74C8B0">
                                  <wp:extent cx="1120775" cy="1120775"/>
                                  <wp:effectExtent l="0" t="0" r="3175" b="3175"/>
                                  <wp:docPr id="291" name="Picture 2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jointCOMMISSIONlogo.jpg"/>
                                          <pic:cNvPicPr/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0775" cy="1120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402.45pt;margin-top:9.5pt;width:103.35pt;height:96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ffDgIAAP0DAAAOAAAAZHJzL2Uyb0RvYy54bWysU11v2yAUfZ+0/4B4Xxw7yZpaIVXXrtOk&#10;7kNq9wMIxjEacBmQ2Nmv3wWnadS9VfUD4vrCufece1hdDUaTvfRBgWW0nEwpkVZAo+yW0V+Pdx+W&#10;lITIbcM1WMnoQQZ6tX7/btW7WlbQgW6kJwhiQ907RrsYXV0UQXTS8DABJy0mW/CGRwz9tmg87xHd&#10;6KKaTj8WPfjGeRAyBPx7OybpOuO3rRTxR9sGGYlmFHuLefV53aS1WK94vfXcdUoc2+Cv6MJwZbHo&#10;CeqWR052Xv0HZZTwEKCNEwGmgLZVQmYOyKacvmDz0HEnMxcUJ7iTTOHtYMX3/U9PVMPobD6jxHKD&#10;Q3qUQySfYCBV0qd3ocZjDw4PxgF/45wz1+DuQfwOxMJNx+1WXnsPfSd5g/2V6WZxdnXECQlk03+D&#10;BsvwXYQMNLTeJPFQDoLoOKfDaTapFZFKzspqMV9QIjBXVtXyolrkGrx+uu58iF8kGJI2jHocfobn&#10;+/sQUzu8fjqSqlm4U1pnA2hLekYvFwj5ImNURH9qZRhdTtM3Oiax/GybfDlypcc9FtD2SDsxHTnH&#10;YTNkhceGkyYbaA4ohIfRj/h+cNOB/0tJj15kNPzZcS8p0V8tinlZzufJvDmYLy4qDPx5ZnOe4VYg&#10;FKORknF7E7PhR2bXKHqrshzPnRx7Ro9llY7vIZn4PM6nnl/t+h8AAAD//wMAUEsDBBQABgAIAAAA&#10;IQBqsNQj3gAAAAsBAAAPAAAAZHJzL2Rvd25yZXYueG1sTI/BTsMwEETvSPyDtUi9UTtRWzUhTlUV&#10;cS2iBSRubrxNIuJ1FLtN+Hu2Jziu5mn2TbGZXCeuOITWk4ZkrkAgVd62VGt4P748rkGEaMiazhNq&#10;+MEAm/L+rjC59SO94fUQa8ElFHKjoYmxz6UMVYPOhLnvkTg7+8GZyOdQSzuYkctdJ1OlVtKZlvhD&#10;Y3rcNVh9Hy5Ow8f+/PW5UK/1s1v2o5+UJJdJrWcP0/YJRMQp/sFw02d1KNnp5C9kg+g0rNUiY5SD&#10;jDfdAJUkKxAnDWmSLkGWhfy/ofwFAAD//wMAUEsBAi0AFAAGAAgAAAAhALaDOJL+AAAA4QEAABMA&#10;AAAAAAAAAAAAAAAAAAAAAFtDb250ZW50X1R5cGVzXS54bWxQSwECLQAUAAYACAAAACEAOP0h/9YA&#10;AACUAQAACwAAAAAAAAAAAAAAAAAvAQAAX3JlbHMvLnJlbHNQSwECLQAUAAYACAAAACEA7RTn3w4C&#10;AAD9AwAADgAAAAAAAAAAAAAAAAAuAgAAZHJzL2Uyb0RvYy54bWxQSwECLQAUAAYACAAAACEAarDU&#10;I94AAAALAQAADwAAAAAAAAAAAAAAAABoBAAAZHJzL2Rvd25yZXYueG1sUEsFBgAAAAAEAAQA8wAA&#10;AHMFAAAAAA==&#10;" filled="f" stroked="f">
                <v:textbox>
                  <w:txbxContent>
                    <w:p w:rsidR="007D6E08" w:rsidRDefault="007D6E08" w:rsidP="007D6E08">
                      <w:r>
                        <w:rPr>
                          <w:noProof/>
                        </w:rPr>
                        <w:drawing>
                          <wp:inline distT="0" distB="0" distL="0" distR="0" wp14:anchorId="2F4A8FA0" wp14:editId="5A74C8B0">
                            <wp:extent cx="1120775" cy="1120775"/>
                            <wp:effectExtent l="0" t="0" r="3175" b="3175"/>
                            <wp:docPr id="291" name="Picture 2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jointCOMMISSIONlogo.jpg"/>
                                    <pic:cNvPicPr/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20775" cy="1120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B5E27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55255B4" wp14:editId="72AEC8E8">
                <wp:simplePos x="0" y="0"/>
                <wp:positionH relativeFrom="column">
                  <wp:posOffset>-424815</wp:posOffset>
                </wp:positionH>
                <wp:positionV relativeFrom="paragraph">
                  <wp:posOffset>132080</wp:posOffset>
                </wp:positionV>
                <wp:extent cx="1312545" cy="1228725"/>
                <wp:effectExtent l="0" t="0" r="1905" b="9525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7D6E08">
                            <w:r>
                              <w:rPr>
                                <w:rFonts w:ascii="MinionPro-Semibold" w:hAnsi="MinionPro-Semibold" w:cs="MinionPro-Semibold"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 wp14:anchorId="10E7692C" wp14:editId="18BA8644">
                                  <wp:extent cx="1143073" cy="1085850"/>
                                  <wp:effectExtent l="0" t="0" r="0" b="0"/>
                                  <wp:docPr id="292" name="Picture 2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5870" cy="10885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33.45pt;margin-top:10.4pt;width:103.35pt;height:96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D5uJQIAACUEAAAOAAAAZHJzL2Uyb0RvYy54bWysU9tu2zAMfR+wfxD0vjh2nTY14hRdug4D&#10;ugvQ7gNkWY6FSaImKbGzrx8lJ1nQvQ3zgyCa5CF5eLS6G7Uie+G8BFPTfDanRBgOrTTbmn5/eXy3&#10;pMQHZlqmwIiaHoSnd+u3b1aDrUQBPahWOIIgxleDrWkfgq2yzPNeaOZnYIVBZwdOs4Cm22atYwOi&#10;a5UV8/l1NoBrrQMuvMe/D5OTrhN+1wkevnadF4GommJvIZ0unU08s/WKVVvHbC/5sQ32D11oJg0W&#10;PUM9sMDIzsm/oLTkDjx0YcZBZ9B1kos0A06Tz19N89wzK9IsSI63Z5r8/4PlX/bfHJFtTa/KkhLD&#10;NC7pRYyBvIeRFJGfwfoKw54tBoYRf+Oe06zePgH/4YmBTc/MVtw7B0MvWIv95TEzu0idcHwEaYbP&#10;0GIZtguQgMbO6Uge0kEQHfd0OO8mtsJjyau8WJQLSjj68qJY3hSLVINVp3TrfPgoQJN4qanD5Sd4&#10;tn/yIbbDqlNIrOZByfZRKpWMKDixUY7sGUql2U4DvIpShgw1vV1g6ZhkIKYnCWkZUMdK6pou5/Gb&#10;lBXZ+GDaFBKYVNMdG1HmSE9kZOImjM2YNlFcn2hvoD0gYQ4m3eI7w0sP7hclA2q2pv7njjlBifpk&#10;kPTbvCyjyJNRLm4KNNylp7n0MMMRqqaBkum6CelhTJPd43I6mWiLW5w6OfaMWkxsHt9NFPulnaL+&#10;vO71bwAAAP//AwBQSwMEFAAGAAgAAAAhAKfA3HHeAAAACgEAAA8AAABkcnMvZG93bnJldi54bWxM&#10;j0FPwzAMhe9I/IfISNy2ZBsqW2k6ARIXLmhj4pw2pilrnKrJ1sKvxzvBzfZ7ev5esZ18J844xDaQ&#10;hsVcgUCqg22p0XB4f5mtQcRkyJouEGr4xgjb8vqqMLkNI+3wvE+N4BCKudHgUupzKWPt0Js4Dz0S&#10;a59h8CbxOjTSDmbkcN/JpVKZ9KYl/uBMj88O6+P+5DV8NF/41L4OP+pNqvG4DrtDde+0vr2ZHh9A&#10;JJzSnxku+IwOJTNV4UQ2ik7DLMs2bNWwVFzhYlhteKj4sLhbgSwL+b9C+QsAAP//AwBQSwECLQAU&#10;AAYACAAAACEAtoM4kv4AAADhAQAAEwAAAAAAAAAAAAAAAAAAAAAAW0NvbnRlbnRfVHlwZXNdLnht&#10;bFBLAQItABQABgAIAAAAIQA4/SH/1gAAAJQBAAALAAAAAAAAAAAAAAAAAC8BAABfcmVscy8ucmVs&#10;c1BLAQItABQABgAIAAAAIQBBHD5uJQIAACUEAAAOAAAAAAAAAAAAAAAAAC4CAABkcnMvZTJvRG9j&#10;LnhtbFBLAQItABQABgAIAAAAIQCnwNxx3gAAAAoBAAAPAAAAAAAAAAAAAAAAAH8EAABkcnMvZG93&#10;bnJldi54bWxQSwUGAAAAAAQABADzAAAAigUAAAAA&#10;" fillcolor="white [3212]" stroked="f">
                <v:textbox>
                  <w:txbxContent>
                    <w:p w:rsidR="007D6E08" w:rsidRDefault="007D6E08" w:rsidP="007D6E08">
                      <w:r>
                        <w:rPr>
                          <w:rFonts w:ascii="MinionPro-Semibold" w:hAnsi="MinionPro-Semibold" w:cs="MinionPro-Semibold"/>
                          <w:noProof/>
                          <w:sz w:val="48"/>
                          <w:szCs w:val="48"/>
                        </w:rPr>
                        <w:drawing>
                          <wp:inline distT="0" distB="0" distL="0" distR="0" wp14:anchorId="10E7692C" wp14:editId="18BA8644">
                            <wp:extent cx="1143073" cy="1085850"/>
                            <wp:effectExtent l="0" t="0" r="0" b="0"/>
                            <wp:docPr id="292" name="Picture 2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5870" cy="108850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A1045" w:rsidRDefault="00C821D9" w:rsidP="004A1045">
      <w:pPr>
        <w:pStyle w:val="NormalWeb"/>
        <w:numPr>
          <w:ilvl w:val="0"/>
          <w:numId w:val="17"/>
        </w:numPr>
        <w:rPr>
          <w:rFonts w:ascii="Garamond" w:hAnsi="Garamond" w:cs="Arial"/>
          <w:sz w:val="28"/>
          <w:szCs w:val="28"/>
        </w:rPr>
      </w:pPr>
      <w:r w:rsidRPr="009E4439">
        <w:rPr>
          <w:rFonts w:ascii="Garamond" w:hAnsi="Garamond" w:cs="Arial"/>
          <w:b/>
          <w:i/>
          <w:sz w:val="28"/>
          <w:szCs w:val="28"/>
        </w:rPr>
        <w:t xml:space="preserve">A sense of urgency </w:t>
      </w:r>
      <w:r w:rsidR="009E4439" w:rsidRPr="009E4439">
        <w:rPr>
          <w:rFonts w:ascii="Garamond" w:hAnsi="Garamond" w:cs="Arial"/>
          <w:b/>
          <w:i/>
          <w:sz w:val="28"/>
          <w:szCs w:val="28"/>
        </w:rPr>
        <w:t>goes a long way</w:t>
      </w:r>
      <w:r w:rsidR="009E4439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9E4439">
        <w:rPr>
          <w:rFonts w:ascii="Garamond" w:hAnsi="Garamond" w:cs="Arial"/>
          <w:sz w:val="28"/>
          <w:szCs w:val="28"/>
        </w:rPr>
        <w:t xml:space="preserve">– we understand the importance of getting </w:t>
      </w:r>
      <w:r w:rsidR="00C67D63">
        <w:rPr>
          <w:rFonts w:ascii="Garamond" w:hAnsi="Garamond" w:cs="Arial"/>
          <w:sz w:val="28"/>
          <w:szCs w:val="28"/>
        </w:rPr>
        <w:t>vital medical supplies to clients</w:t>
      </w:r>
      <w:r w:rsidRPr="009E4439">
        <w:rPr>
          <w:rFonts w:ascii="Garamond" w:hAnsi="Garamond" w:cs="Arial"/>
          <w:sz w:val="28"/>
          <w:szCs w:val="28"/>
        </w:rPr>
        <w:t xml:space="preserve"> accurately and on time.</w:t>
      </w:r>
      <w:r w:rsidR="004A1045">
        <w:rPr>
          <w:rFonts w:ascii="Garamond" w:hAnsi="Garamond" w:cs="Arial"/>
          <w:sz w:val="28"/>
          <w:szCs w:val="28"/>
        </w:rPr>
        <w:t xml:space="preserve"> </w:t>
      </w:r>
    </w:p>
    <w:p w:rsidR="003E08C3" w:rsidRDefault="00C0072D" w:rsidP="009E4439">
      <w:pPr>
        <w:pStyle w:val="NormalWeb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noProof/>
          <w:sz w:val="28"/>
          <w:szCs w:val="28"/>
        </w:rPr>
        <w:lastRenderedPageBreak/>
        <w:drawing>
          <wp:inline distT="0" distB="0" distL="0" distR="0">
            <wp:extent cx="5943600" cy="3966210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llarphotoclub_65231570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72D" w:rsidRDefault="00006BCD" w:rsidP="009E4439">
      <w:pPr>
        <w:pStyle w:val="NormalWeb"/>
        <w:rPr>
          <w:rFonts w:ascii="Garamond" w:hAnsi="Garamond" w:cs="Arial"/>
          <w:sz w:val="28"/>
          <w:szCs w:val="28"/>
        </w:rPr>
      </w:pPr>
      <w:r>
        <w:rPr>
          <w:b/>
          <w:i/>
          <w:color w:val="F79646" w:themeColor="accent6"/>
        </w:rPr>
        <w:t>Ally Medical</w:t>
      </w:r>
      <w:r w:rsidR="003E1346">
        <w:rPr>
          <w:b/>
          <w:i/>
          <w:color w:val="F79646" w:themeColor="accent6"/>
        </w:rPr>
        <w:t>’s</w:t>
      </w:r>
      <w:r w:rsidR="00180D35">
        <w:rPr>
          <w:b/>
          <w:i/>
          <w:color w:val="F79646" w:themeColor="accent6"/>
        </w:rPr>
        <w:t xml:space="preserve"> team</w:t>
      </w:r>
      <w:r w:rsidR="00180D35">
        <w:rPr>
          <w:b/>
          <w:i/>
          <w:color w:val="F79646" w:themeColor="accent6"/>
        </w:rPr>
        <w:t xml:space="preserve"> worked with</w:t>
      </w:r>
      <w:r w:rsidR="00180D35">
        <w:rPr>
          <w:b/>
          <w:i/>
          <w:color w:val="F79646" w:themeColor="accent6"/>
        </w:rPr>
        <w:t xml:space="preserve"> my daughter’s</w:t>
      </w:r>
      <w:r w:rsidR="00180D35">
        <w:rPr>
          <w:b/>
          <w:i/>
          <w:color w:val="F79646" w:themeColor="accent6"/>
        </w:rPr>
        <w:t xml:space="preserve"> gastroenterologist</w:t>
      </w:r>
      <w:r w:rsidR="00180D35">
        <w:rPr>
          <w:b/>
          <w:i/>
          <w:color w:val="F79646" w:themeColor="accent6"/>
        </w:rPr>
        <w:t>,</w:t>
      </w:r>
      <w:r w:rsidR="00180D35">
        <w:rPr>
          <w:b/>
          <w:i/>
          <w:color w:val="F79646" w:themeColor="accent6"/>
        </w:rPr>
        <w:t xml:space="preserve"> </w:t>
      </w:r>
      <w:r w:rsidR="00180D35">
        <w:rPr>
          <w:b/>
          <w:i/>
          <w:color w:val="F79646" w:themeColor="accent6"/>
        </w:rPr>
        <w:t>dietician</w:t>
      </w:r>
      <w:r w:rsidR="00180D35">
        <w:rPr>
          <w:b/>
          <w:i/>
          <w:color w:val="F79646" w:themeColor="accent6"/>
        </w:rPr>
        <w:t xml:space="preserve"> and case man</w:t>
      </w:r>
      <w:r w:rsidR="00180D35">
        <w:rPr>
          <w:b/>
          <w:i/>
          <w:color w:val="F79646" w:themeColor="accent6"/>
        </w:rPr>
        <w:t>a</w:t>
      </w:r>
      <w:r w:rsidR="00180D35">
        <w:rPr>
          <w:b/>
          <w:i/>
          <w:color w:val="F79646" w:themeColor="accent6"/>
        </w:rPr>
        <w:t>ger</w:t>
      </w:r>
      <w:r w:rsidR="00180D35">
        <w:rPr>
          <w:b/>
          <w:i/>
          <w:color w:val="F79646" w:themeColor="accent6"/>
        </w:rPr>
        <w:t xml:space="preserve"> to develop a medical nutrition plan of care and kept me informed throughout the whole process. Now,</w:t>
      </w:r>
      <w:r>
        <w:rPr>
          <w:b/>
          <w:i/>
          <w:color w:val="F79646" w:themeColor="accent6"/>
        </w:rPr>
        <w:t xml:space="preserve"> I don’t </w:t>
      </w:r>
      <w:r w:rsidR="00180D35">
        <w:rPr>
          <w:b/>
          <w:i/>
          <w:color w:val="F79646" w:themeColor="accent6"/>
        </w:rPr>
        <w:t>have to</w:t>
      </w:r>
      <w:r>
        <w:rPr>
          <w:b/>
          <w:i/>
          <w:color w:val="F79646" w:themeColor="accent6"/>
        </w:rPr>
        <w:t xml:space="preserve"> worry about when </w:t>
      </w:r>
      <w:r w:rsidR="00180D35">
        <w:rPr>
          <w:b/>
          <w:i/>
          <w:color w:val="F79646" w:themeColor="accent6"/>
        </w:rPr>
        <w:t>her</w:t>
      </w:r>
      <w:r>
        <w:rPr>
          <w:b/>
          <w:i/>
          <w:color w:val="F79646" w:themeColor="accent6"/>
        </w:rPr>
        <w:t xml:space="preserve"> feeding supplies will arrive each month</w:t>
      </w:r>
      <w:r>
        <w:rPr>
          <w:b/>
          <w:i/>
          <w:color w:val="F79646" w:themeColor="accent6"/>
        </w:rPr>
        <w:t>.</w:t>
      </w:r>
      <w:r>
        <w:rPr>
          <w:b/>
          <w:i/>
          <w:color w:val="F79646" w:themeColor="accent6"/>
        </w:rPr>
        <w:t xml:space="preserve"> </w:t>
      </w:r>
    </w:p>
    <w:p w:rsidR="00C0072D" w:rsidRDefault="00C0072D" w:rsidP="009E4439">
      <w:pPr>
        <w:pStyle w:val="NormalWeb"/>
        <w:rPr>
          <w:rFonts w:ascii="Garamond" w:hAnsi="Garamond" w:cs="Arial"/>
          <w:sz w:val="28"/>
          <w:szCs w:val="28"/>
        </w:rPr>
      </w:pPr>
    </w:p>
    <w:p w:rsidR="00180D35" w:rsidRDefault="00180D35" w:rsidP="009E4439">
      <w:pPr>
        <w:pStyle w:val="NormalWeb"/>
        <w:rPr>
          <w:rFonts w:ascii="Garamond" w:hAnsi="Garamond" w:cs="Arial"/>
          <w:sz w:val="28"/>
          <w:szCs w:val="28"/>
        </w:rPr>
      </w:pPr>
      <w:bookmarkStart w:id="0" w:name="_GoBack"/>
      <w:bookmarkEnd w:id="0"/>
    </w:p>
    <w:p w:rsidR="00180D35" w:rsidRPr="004A1045" w:rsidRDefault="00180D35" w:rsidP="009E4439">
      <w:pPr>
        <w:pStyle w:val="NormalWeb"/>
        <w:rPr>
          <w:rFonts w:ascii="Garamond" w:hAnsi="Garamond" w:cs="Arial"/>
          <w:sz w:val="28"/>
          <w:szCs w:val="28"/>
        </w:rPr>
      </w:pPr>
    </w:p>
    <w:p w:rsidR="003E08C3" w:rsidRPr="003E08C3" w:rsidRDefault="003E08C3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  <w:r w:rsidRPr="003E08C3">
        <w:rPr>
          <w:rFonts w:ascii="MyriadPro-Semibold" w:hAnsi="MyriadPro-Semibold" w:cs="Aharoni"/>
          <w:b/>
          <w:i/>
          <w:sz w:val="24"/>
          <w:szCs w:val="24"/>
        </w:rPr>
        <w:t>You have a lot going on. We’ll take it from here.</w:t>
      </w:r>
    </w:p>
    <w:p w:rsidR="00D47816" w:rsidRPr="00696920" w:rsidRDefault="00D47816" w:rsidP="00D47816">
      <w:pPr>
        <w:rPr>
          <w:rFonts w:ascii="Garamond" w:hAnsi="Garamond"/>
          <w:sz w:val="28"/>
          <w:szCs w:val="28"/>
        </w:rPr>
      </w:pPr>
    </w:p>
    <w:p w:rsidR="0046390E" w:rsidRPr="00696920" w:rsidRDefault="0046390E" w:rsidP="00256404">
      <w:pPr>
        <w:rPr>
          <w:rFonts w:ascii="Garamond" w:hAnsi="Garamond"/>
          <w:sz w:val="28"/>
          <w:szCs w:val="28"/>
        </w:rPr>
      </w:pPr>
    </w:p>
    <w:p w:rsidR="0046390E" w:rsidRDefault="0046390E" w:rsidP="00256404"/>
    <w:p w:rsidR="0046390E" w:rsidRPr="007D6E08" w:rsidRDefault="0046390E" w:rsidP="00256404"/>
    <w:sectPr w:rsidR="0046390E" w:rsidRPr="007D6E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F28" w:rsidRDefault="00271F28" w:rsidP="00F72F62">
      <w:pPr>
        <w:spacing w:after="0" w:line="240" w:lineRule="auto"/>
      </w:pPr>
      <w:r>
        <w:separator/>
      </w:r>
    </w:p>
  </w:endnote>
  <w:endnote w:type="continuationSeparator" w:id="0">
    <w:p w:rsidR="00271F28" w:rsidRDefault="00271F28" w:rsidP="00F7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Semibold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Pro-Semi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othamRounded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F28" w:rsidRDefault="00271F28" w:rsidP="00F72F62">
      <w:pPr>
        <w:spacing w:after="0" w:line="240" w:lineRule="auto"/>
      </w:pPr>
      <w:r>
        <w:separator/>
      </w:r>
    </w:p>
  </w:footnote>
  <w:footnote w:type="continuationSeparator" w:id="0">
    <w:p w:rsidR="00271F28" w:rsidRDefault="00271F28" w:rsidP="00F72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188A"/>
    <w:multiLevelType w:val="hybridMultilevel"/>
    <w:tmpl w:val="20B041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8A241E"/>
    <w:multiLevelType w:val="hybridMultilevel"/>
    <w:tmpl w:val="B9B6EDB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171588A"/>
    <w:multiLevelType w:val="hybridMultilevel"/>
    <w:tmpl w:val="54A826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10690A"/>
    <w:multiLevelType w:val="multilevel"/>
    <w:tmpl w:val="07B2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336921"/>
    <w:multiLevelType w:val="hybridMultilevel"/>
    <w:tmpl w:val="E408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07DAA"/>
    <w:multiLevelType w:val="hybridMultilevel"/>
    <w:tmpl w:val="9348A6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E50F9"/>
    <w:multiLevelType w:val="hybridMultilevel"/>
    <w:tmpl w:val="521C5D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46B12"/>
    <w:multiLevelType w:val="hybridMultilevel"/>
    <w:tmpl w:val="D098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3319"/>
    <w:multiLevelType w:val="hybridMultilevel"/>
    <w:tmpl w:val="2BA4BC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78F16F7"/>
    <w:multiLevelType w:val="hybridMultilevel"/>
    <w:tmpl w:val="88BC33D8"/>
    <w:lvl w:ilvl="0" w:tplc="0409000D">
      <w:start w:val="1"/>
      <w:numFmt w:val="bullet"/>
      <w:lvlText w:val=""/>
      <w:lvlJc w:val="left"/>
      <w:pPr>
        <w:ind w:left="44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1" w:hanging="360"/>
      </w:pPr>
      <w:rPr>
        <w:rFonts w:ascii="Wingdings" w:hAnsi="Wingdings" w:hint="default"/>
      </w:rPr>
    </w:lvl>
  </w:abstractNum>
  <w:abstractNum w:abstractNumId="10">
    <w:nsid w:val="58FE4BE8"/>
    <w:multiLevelType w:val="hybridMultilevel"/>
    <w:tmpl w:val="711C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BD792C"/>
    <w:multiLevelType w:val="hybridMultilevel"/>
    <w:tmpl w:val="A5565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B4DE5"/>
    <w:multiLevelType w:val="hybridMultilevel"/>
    <w:tmpl w:val="12FC8BBE"/>
    <w:lvl w:ilvl="0" w:tplc="D33C28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20AEE"/>
    <w:multiLevelType w:val="hybridMultilevel"/>
    <w:tmpl w:val="C450DB6C"/>
    <w:lvl w:ilvl="0" w:tplc="0FE4FA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6C1C97"/>
    <w:multiLevelType w:val="hybridMultilevel"/>
    <w:tmpl w:val="030E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83BE2"/>
    <w:multiLevelType w:val="hybridMultilevel"/>
    <w:tmpl w:val="D450BD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8E63F2"/>
    <w:multiLevelType w:val="hybridMultilevel"/>
    <w:tmpl w:val="F61C1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0"/>
  </w:num>
  <w:num w:numId="6">
    <w:abstractNumId w:val="2"/>
  </w:num>
  <w:num w:numId="7">
    <w:abstractNumId w:val="9"/>
  </w:num>
  <w:num w:numId="8">
    <w:abstractNumId w:val="14"/>
  </w:num>
  <w:num w:numId="9">
    <w:abstractNumId w:val="11"/>
  </w:num>
  <w:num w:numId="10">
    <w:abstractNumId w:val="8"/>
  </w:num>
  <w:num w:numId="11">
    <w:abstractNumId w:val="12"/>
  </w:num>
  <w:num w:numId="12">
    <w:abstractNumId w:val="5"/>
  </w:num>
  <w:num w:numId="13">
    <w:abstractNumId w:val="15"/>
  </w:num>
  <w:num w:numId="14">
    <w:abstractNumId w:val="16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E5"/>
    <w:rsid w:val="00006BCD"/>
    <w:rsid w:val="0004642E"/>
    <w:rsid w:val="00067BE4"/>
    <w:rsid w:val="000C5082"/>
    <w:rsid w:val="000C5C44"/>
    <w:rsid w:val="000D67C1"/>
    <w:rsid w:val="000E15D0"/>
    <w:rsid w:val="00105332"/>
    <w:rsid w:val="001226F4"/>
    <w:rsid w:val="00122D61"/>
    <w:rsid w:val="00135869"/>
    <w:rsid w:val="0015298C"/>
    <w:rsid w:val="00154851"/>
    <w:rsid w:val="001631F2"/>
    <w:rsid w:val="0017159E"/>
    <w:rsid w:val="0017477D"/>
    <w:rsid w:val="001775A0"/>
    <w:rsid w:val="001777D4"/>
    <w:rsid w:val="00180D35"/>
    <w:rsid w:val="00187CD0"/>
    <w:rsid w:val="001A07B0"/>
    <w:rsid w:val="001A28B5"/>
    <w:rsid w:val="001B2509"/>
    <w:rsid w:val="001B6551"/>
    <w:rsid w:val="001C6C5A"/>
    <w:rsid w:val="001D42F8"/>
    <w:rsid w:val="001D796C"/>
    <w:rsid w:val="001F751F"/>
    <w:rsid w:val="0023225A"/>
    <w:rsid w:val="00232EAA"/>
    <w:rsid w:val="00234384"/>
    <w:rsid w:val="00243AA2"/>
    <w:rsid w:val="00244AC7"/>
    <w:rsid w:val="00254C4A"/>
    <w:rsid w:val="00256404"/>
    <w:rsid w:val="00260808"/>
    <w:rsid w:val="00266279"/>
    <w:rsid w:val="00266303"/>
    <w:rsid w:val="00271F28"/>
    <w:rsid w:val="00280FF8"/>
    <w:rsid w:val="00292339"/>
    <w:rsid w:val="00292C6F"/>
    <w:rsid w:val="002B4BBD"/>
    <w:rsid w:val="002B5987"/>
    <w:rsid w:val="002E0273"/>
    <w:rsid w:val="00307D34"/>
    <w:rsid w:val="00313CE9"/>
    <w:rsid w:val="00321A2A"/>
    <w:rsid w:val="0033193A"/>
    <w:rsid w:val="00350113"/>
    <w:rsid w:val="00357EBC"/>
    <w:rsid w:val="00377EFD"/>
    <w:rsid w:val="00386460"/>
    <w:rsid w:val="003865AA"/>
    <w:rsid w:val="003A02E3"/>
    <w:rsid w:val="003A29B4"/>
    <w:rsid w:val="003E08C3"/>
    <w:rsid w:val="003E1346"/>
    <w:rsid w:val="003E52EA"/>
    <w:rsid w:val="003E6E1C"/>
    <w:rsid w:val="003F614D"/>
    <w:rsid w:val="004034EF"/>
    <w:rsid w:val="0041237E"/>
    <w:rsid w:val="00422041"/>
    <w:rsid w:val="00427B22"/>
    <w:rsid w:val="00427B9A"/>
    <w:rsid w:val="00441105"/>
    <w:rsid w:val="004442B3"/>
    <w:rsid w:val="004637BD"/>
    <w:rsid w:val="0046390E"/>
    <w:rsid w:val="00470F39"/>
    <w:rsid w:val="00484D7B"/>
    <w:rsid w:val="004946CE"/>
    <w:rsid w:val="0049531D"/>
    <w:rsid w:val="004A1045"/>
    <w:rsid w:val="004A324E"/>
    <w:rsid w:val="004C094F"/>
    <w:rsid w:val="004E3159"/>
    <w:rsid w:val="004F1D3E"/>
    <w:rsid w:val="00517A40"/>
    <w:rsid w:val="00521D4C"/>
    <w:rsid w:val="005317E9"/>
    <w:rsid w:val="00540FE8"/>
    <w:rsid w:val="00545534"/>
    <w:rsid w:val="00554AB1"/>
    <w:rsid w:val="00557E37"/>
    <w:rsid w:val="00563EEA"/>
    <w:rsid w:val="005640C1"/>
    <w:rsid w:val="00571CB9"/>
    <w:rsid w:val="00573EED"/>
    <w:rsid w:val="00576A0A"/>
    <w:rsid w:val="00576ED6"/>
    <w:rsid w:val="00596098"/>
    <w:rsid w:val="005A2471"/>
    <w:rsid w:val="0061152B"/>
    <w:rsid w:val="00614A54"/>
    <w:rsid w:val="00656BB5"/>
    <w:rsid w:val="00660BCE"/>
    <w:rsid w:val="00696920"/>
    <w:rsid w:val="00697D3F"/>
    <w:rsid w:val="006A03C9"/>
    <w:rsid w:val="006A2888"/>
    <w:rsid w:val="006B1B9C"/>
    <w:rsid w:val="006C5290"/>
    <w:rsid w:val="006C638B"/>
    <w:rsid w:val="00701197"/>
    <w:rsid w:val="00720003"/>
    <w:rsid w:val="00726517"/>
    <w:rsid w:val="007501D9"/>
    <w:rsid w:val="0075029D"/>
    <w:rsid w:val="00766720"/>
    <w:rsid w:val="00781A3B"/>
    <w:rsid w:val="00786452"/>
    <w:rsid w:val="00792509"/>
    <w:rsid w:val="007960FE"/>
    <w:rsid w:val="007A5796"/>
    <w:rsid w:val="007C4A45"/>
    <w:rsid w:val="007D6E08"/>
    <w:rsid w:val="007E04BB"/>
    <w:rsid w:val="007F62F3"/>
    <w:rsid w:val="00805001"/>
    <w:rsid w:val="00805EC5"/>
    <w:rsid w:val="00811369"/>
    <w:rsid w:val="00821035"/>
    <w:rsid w:val="00826EE0"/>
    <w:rsid w:val="00830717"/>
    <w:rsid w:val="00847018"/>
    <w:rsid w:val="008642EE"/>
    <w:rsid w:val="008651AB"/>
    <w:rsid w:val="008736B8"/>
    <w:rsid w:val="008749C8"/>
    <w:rsid w:val="00881BCD"/>
    <w:rsid w:val="00883AFB"/>
    <w:rsid w:val="00884A32"/>
    <w:rsid w:val="008866A3"/>
    <w:rsid w:val="00887B33"/>
    <w:rsid w:val="008938BA"/>
    <w:rsid w:val="008938CE"/>
    <w:rsid w:val="008A24C0"/>
    <w:rsid w:val="008A2E28"/>
    <w:rsid w:val="008E218E"/>
    <w:rsid w:val="00913051"/>
    <w:rsid w:val="00935249"/>
    <w:rsid w:val="009372F1"/>
    <w:rsid w:val="009661A2"/>
    <w:rsid w:val="009709C3"/>
    <w:rsid w:val="00977A60"/>
    <w:rsid w:val="009828EB"/>
    <w:rsid w:val="00993299"/>
    <w:rsid w:val="009A28B5"/>
    <w:rsid w:val="009B12D2"/>
    <w:rsid w:val="009B5F97"/>
    <w:rsid w:val="009B7103"/>
    <w:rsid w:val="009E1E58"/>
    <w:rsid w:val="009E4439"/>
    <w:rsid w:val="009E6A9E"/>
    <w:rsid w:val="009F3418"/>
    <w:rsid w:val="009F5D31"/>
    <w:rsid w:val="00A130E5"/>
    <w:rsid w:val="00A16FB0"/>
    <w:rsid w:val="00A35139"/>
    <w:rsid w:val="00A44B69"/>
    <w:rsid w:val="00A553E0"/>
    <w:rsid w:val="00A57A37"/>
    <w:rsid w:val="00A6474F"/>
    <w:rsid w:val="00A869AA"/>
    <w:rsid w:val="00A87037"/>
    <w:rsid w:val="00A932B0"/>
    <w:rsid w:val="00A969D3"/>
    <w:rsid w:val="00AA5270"/>
    <w:rsid w:val="00AD07EC"/>
    <w:rsid w:val="00AD57D2"/>
    <w:rsid w:val="00AE61D2"/>
    <w:rsid w:val="00AF511B"/>
    <w:rsid w:val="00B15BCC"/>
    <w:rsid w:val="00B16846"/>
    <w:rsid w:val="00B20F68"/>
    <w:rsid w:val="00B321B6"/>
    <w:rsid w:val="00B335AA"/>
    <w:rsid w:val="00B44122"/>
    <w:rsid w:val="00B54E0C"/>
    <w:rsid w:val="00BA1967"/>
    <w:rsid w:val="00BB71BC"/>
    <w:rsid w:val="00BB75AE"/>
    <w:rsid w:val="00BD442F"/>
    <w:rsid w:val="00BE4194"/>
    <w:rsid w:val="00BF409D"/>
    <w:rsid w:val="00BF4784"/>
    <w:rsid w:val="00C0072D"/>
    <w:rsid w:val="00C0114C"/>
    <w:rsid w:val="00C02028"/>
    <w:rsid w:val="00C02477"/>
    <w:rsid w:val="00C04F90"/>
    <w:rsid w:val="00C14039"/>
    <w:rsid w:val="00C17CFC"/>
    <w:rsid w:val="00C36888"/>
    <w:rsid w:val="00C377AE"/>
    <w:rsid w:val="00C41E55"/>
    <w:rsid w:val="00C47253"/>
    <w:rsid w:val="00C57231"/>
    <w:rsid w:val="00C63A66"/>
    <w:rsid w:val="00C67D63"/>
    <w:rsid w:val="00C7181A"/>
    <w:rsid w:val="00C821D9"/>
    <w:rsid w:val="00C91F28"/>
    <w:rsid w:val="00C927BD"/>
    <w:rsid w:val="00CA0642"/>
    <w:rsid w:val="00CB3026"/>
    <w:rsid w:val="00CB4BFF"/>
    <w:rsid w:val="00CB5E27"/>
    <w:rsid w:val="00CC467B"/>
    <w:rsid w:val="00CD7A78"/>
    <w:rsid w:val="00CE09E2"/>
    <w:rsid w:val="00CE0CC0"/>
    <w:rsid w:val="00D016F3"/>
    <w:rsid w:val="00D029E9"/>
    <w:rsid w:val="00D03E1D"/>
    <w:rsid w:val="00D11250"/>
    <w:rsid w:val="00D44C7E"/>
    <w:rsid w:val="00D47816"/>
    <w:rsid w:val="00D64AB7"/>
    <w:rsid w:val="00DA0E64"/>
    <w:rsid w:val="00DB2649"/>
    <w:rsid w:val="00DF231C"/>
    <w:rsid w:val="00DF5EE1"/>
    <w:rsid w:val="00E155E9"/>
    <w:rsid w:val="00E1764D"/>
    <w:rsid w:val="00E31350"/>
    <w:rsid w:val="00E46D2C"/>
    <w:rsid w:val="00E476FE"/>
    <w:rsid w:val="00E55E6A"/>
    <w:rsid w:val="00E709A0"/>
    <w:rsid w:val="00EC2F67"/>
    <w:rsid w:val="00ED4A70"/>
    <w:rsid w:val="00ED68C9"/>
    <w:rsid w:val="00ED724F"/>
    <w:rsid w:val="00EE0CE0"/>
    <w:rsid w:val="00EE5380"/>
    <w:rsid w:val="00EF3D04"/>
    <w:rsid w:val="00F02DF8"/>
    <w:rsid w:val="00F0459F"/>
    <w:rsid w:val="00F149E3"/>
    <w:rsid w:val="00F24902"/>
    <w:rsid w:val="00F36681"/>
    <w:rsid w:val="00F37DFE"/>
    <w:rsid w:val="00F428D6"/>
    <w:rsid w:val="00F510D9"/>
    <w:rsid w:val="00F64681"/>
    <w:rsid w:val="00F6719C"/>
    <w:rsid w:val="00F72F62"/>
    <w:rsid w:val="00F805F6"/>
    <w:rsid w:val="00F9376D"/>
    <w:rsid w:val="00FC4FF3"/>
    <w:rsid w:val="00FC6BCA"/>
    <w:rsid w:val="00FE4077"/>
    <w:rsid w:val="00FF2814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AF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7D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A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3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62"/>
  </w:style>
  <w:style w:type="paragraph" w:styleId="Footer">
    <w:name w:val="footer"/>
    <w:basedOn w:val="Normal"/>
    <w:link w:val="Foot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62"/>
  </w:style>
  <w:style w:type="paragraph" w:styleId="NormalWeb">
    <w:name w:val="Normal (Web)"/>
    <w:basedOn w:val="Normal"/>
    <w:uiPriority w:val="99"/>
    <w:unhideWhenUsed/>
    <w:rsid w:val="00C024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AF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7D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A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3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62"/>
  </w:style>
  <w:style w:type="paragraph" w:styleId="Footer">
    <w:name w:val="footer"/>
    <w:basedOn w:val="Normal"/>
    <w:link w:val="Foot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62"/>
  </w:style>
  <w:style w:type="paragraph" w:styleId="NormalWeb">
    <w:name w:val="Normal (Web)"/>
    <w:basedOn w:val="Normal"/>
    <w:uiPriority w:val="99"/>
    <w:unhideWhenUsed/>
    <w:rsid w:val="00C024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g"/><Relationship Id="rId25" Type="http://schemas.openxmlformats.org/officeDocument/2006/relationships/image" Target="media/image100.jp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9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8" Type="http://schemas.openxmlformats.org/officeDocument/2006/relationships/image" Target="media/image60.jpg"/><Relationship Id="rId10" Type="http://schemas.openxmlformats.org/officeDocument/2006/relationships/image" Target="media/image3.jpeg"/><Relationship Id="rId19" Type="http://schemas.openxmlformats.org/officeDocument/2006/relationships/image" Target="media/image40.png"/><Relationship Id="rId31" Type="http://schemas.openxmlformats.org/officeDocument/2006/relationships/image" Target="media/image15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7" Type="http://schemas.openxmlformats.org/officeDocument/2006/relationships/image" Target="media/image13.jpg"/><Relationship Id="rId30" Type="http://schemas.openxmlformats.org/officeDocument/2006/relationships/image" Target="media/image7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Todd Cianfrocca</dc:creator>
  <cp:lastModifiedBy>Todd Cianfrocca</cp:lastModifiedBy>
  <cp:revision>3</cp:revision>
  <cp:lastPrinted>2014-09-04T15:55:00Z</cp:lastPrinted>
  <dcterms:created xsi:type="dcterms:W3CDTF">2015-01-22T16:50:00Z</dcterms:created>
  <dcterms:modified xsi:type="dcterms:W3CDTF">2015-01-22T16:51:00Z</dcterms:modified>
</cp:coreProperties>
</file>